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27F0C" w14:textId="77777777" w:rsidR="00C70A6D" w:rsidRDefault="00A56035">
      <w:pPr>
        <w:jc w:val="center"/>
        <w:rPr>
          <w:rFonts w:ascii="Times New Roman" w:eastAsia="Times New Roman" w:hAnsi="Times New Roman" w:cs="Times New Roman"/>
        </w:rPr>
      </w:pPr>
      <w:r>
        <w:rPr>
          <w:noProof/>
        </w:rPr>
        <w:drawing>
          <wp:inline distT="0" distB="0" distL="0" distR="0" wp14:anchorId="4DB52106" wp14:editId="38C0D30C">
            <wp:extent cx="3333750" cy="981075"/>
            <wp:effectExtent l="0" t="0" r="0" b="0"/>
            <wp:docPr id="2" name="image1.png" descr="Aiig"/>
            <wp:cNvGraphicFramePr/>
            <a:graphic xmlns:a="http://schemas.openxmlformats.org/drawingml/2006/main">
              <a:graphicData uri="http://schemas.openxmlformats.org/drawingml/2006/picture">
                <pic:pic xmlns:pic="http://schemas.openxmlformats.org/drawingml/2006/picture">
                  <pic:nvPicPr>
                    <pic:cNvPr id="0" name="image1.png" descr="Aiig"/>
                    <pic:cNvPicPr preferRelativeResize="0"/>
                  </pic:nvPicPr>
                  <pic:blipFill>
                    <a:blip r:embed="rId4"/>
                    <a:srcRect/>
                    <a:stretch>
                      <a:fillRect/>
                    </a:stretch>
                  </pic:blipFill>
                  <pic:spPr>
                    <a:xfrm>
                      <a:off x="0" y="0"/>
                      <a:ext cx="3333750" cy="981075"/>
                    </a:xfrm>
                    <a:prstGeom prst="rect">
                      <a:avLst/>
                    </a:prstGeom>
                    <a:ln/>
                  </pic:spPr>
                </pic:pic>
              </a:graphicData>
            </a:graphic>
          </wp:inline>
        </w:drawing>
      </w:r>
    </w:p>
    <w:p w14:paraId="7870E033" w14:textId="77777777" w:rsidR="00C70A6D" w:rsidRDefault="003A01FA">
      <w:pPr>
        <w:spacing w:after="120" w:line="240" w:lineRule="auto"/>
        <w:jc w:val="center"/>
        <w:rPr>
          <w:rFonts w:ascii="Times New Roman" w:eastAsia="Times New Roman" w:hAnsi="Times New Roman" w:cs="Times New Roman"/>
          <w:sz w:val="32"/>
          <w:szCs w:val="32"/>
        </w:rPr>
      </w:pPr>
      <w:hyperlink r:id="rId5">
        <w:r w:rsidR="00A56035">
          <w:rPr>
            <w:rFonts w:ascii="Times New Roman" w:eastAsia="Times New Roman" w:hAnsi="Times New Roman" w:cs="Times New Roman"/>
            <w:color w:val="0563C1"/>
            <w:sz w:val="32"/>
            <w:szCs w:val="32"/>
            <w:u w:val="single"/>
          </w:rPr>
          <w:t>www.aiig.it</w:t>
        </w:r>
      </w:hyperlink>
      <w:r w:rsidR="00A56035">
        <w:rPr>
          <w:rFonts w:ascii="Times New Roman" w:eastAsia="Times New Roman" w:hAnsi="Times New Roman" w:cs="Times New Roman"/>
          <w:sz w:val="32"/>
          <w:szCs w:val="32"/>
        </w:rPr>
        <w:t xml:space="preserve"> – Associazione Italiana Insegnanti di Geografia</w:t>
      </w:r>
    </w:p>
    <w:p w14:paraId="1D55F380" w14:textId="77777777" w:rsidR="00C70A6D" w:rsidRDefault="00C70A6D">
      <w:pPr>
        <w:jc w:val="both"/>
        <w:rPr>
          <w:rFonts w:ascii="Times New Roman" w:eastAsia="Times New Roman" w:hAnsi="Times New Roman" w:cs="Times New Roman"/>
          <w:sz w:val="16"/>
          <w:szCs w:val="16"/>
        </w:rPr>
      </w:pPr>
    </w:p>
    <w:p w14:paraId="056B296E" w14:textId="77777777" w:rsidR="00C70A6D" w:rsidRDefault="00A56035">
      <w:pPr>
        <w:jc w:val="center"/>
        <w:rPr>
          <w:rFonts w:ascii="Times New Roman" w:eastAsia="Times New Roman" w:hAnsi="Times New Roman" w:cs="Times New Roman"/>
          <w:b/>
          <w:i/>
          <w:u w:val="single"/>
        </w:rPr>
      </w:pPr>
      <w:r>
        <w:rPr>
          <w:rFonts w:ascii="Times New Roman" w:eastAsia="Times New Roman" w:hAnsi="Times New Roman" w:cs="Times New Roman"/>
          <w:b/>
          <w:i/>
          <w:u w:val="single"/>
        </w:rPr>
        <w:t>COMUNICATO STAMPA</w:t>
      </w:r>
    </w:p>
    <w:p w14:paraId="3E64C682" w14:textId="139EAEB0" w:rsidR="00D17AA2" w:rsidRDefault="00A56035" w:rsidP="00D17AA2">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  </w:t>
      </w:r>
    </w:p>
    <w:p w14:paraId="2B1632DE" w14:textId="0DAA4040" w:rsidR="00D17AA2" w:rsidRDefault="00D17AA2" w:rsidP="00D17AA2">
      <w:pPr>
        <w:spacing w:after="0"/>
        <w:jc w:val="center"/>
        <w:rPr>
          <w:rFonts w:ascii="Times New Roman" w:eastAsia="Times New Roman" w:hAnsi="Times New Roman" w:cs="Times New Roman"/>
          <w:b/>
          <w:sz w:val="24"/>
        </w:rPr>
      </w:pPr>
      <w:r w:rsidRPr="00D17AA2">
        <w:rPr>
          <w:rFonts w:ascii="Times New Roman" w:eastAsia="Times New Roman" w:hAnsi="Times New Roman" w:cs="Times New Roman"/>
          <w:b/>
          <w:sz w:val="24"/>
        </w:rPr>
        <w:t xml:space="preserve">A COLLEGNO IL CONVEGNO NAZIONALE DEGLI INSEGNANTI DI GEOGRAFIA: </w:t>
      </w:r>
    </w:p>
    <w:p w14:paraId="576F834F" w14:textId="77777777" w:rsidR="00D17AA2" w:rsidRPr="00D17AA2" w:rsidRDefault="00D17AA2" w:rsidP="00D17AA2">
      <w:pPr>
        <w:spacing w:after="0"/>
        <w:jc w:val="center"/>
        <w:rPr>
          <w:rFonts w:ascii="Times New Roman" w:eastAsia="Times New Roman" w:hAnsi="Times New Roman" w:cs="Times New Roman"/>
          <w:b/>
          <w:sz w:val="24"/>
        </w:rPr>
      </w:pPr>
    </w:p>
    <w:p w14:paraId="4B44D7C9" w14:textId="766ED486" w:rsidR="00D17AA2" w:rsidRPr="00D17AA2" w:rsidRDefault="00D17AA2" w:rsidP="00D17AA2">
      <w:pPr>
        <w:spacing w:after="0"/>
        <w:jc w:val="center"/>
        <w:rPr>
          <w:rFonts w:ascii="Times New Roman" w:eastAsia="Times New Roman" w:hAnsi="Times New Roman" w:cs="Times New Roman"/>
          <w:b/>
          <w:sz w:val="24"/>
        </w:rPr>
      </w:pPr>
      <w:r w:rsidRPr="00D17AA2">
        <w:rPr>
          <w:rFonts w:ascii="Times New Roman" w:eastAsia="Times New Roman" w:hAnsi="Times New Roman" w:cs="Times New Roman"/>
          <w:b/>
          <w:sz w:val="24"/>
        </w:rPr>
        <w:t xml:space="preserve">TRE GIORNI PER RIFLETTERE SULL’EDUCAZIONE </w:t>
      </w:r>
      <w:r>
        <w:rPr>
          <w:rFonts w:ascii="Times New Roman" w:eastAsia="Times New Roman" w:hAnsi="Times New Roman" w:cs="Times New Roman"/>
          <w:b/>
          <w:sz w:val="24"/>
        </w:rPr>
        <w:t>GEOGRAFICA</w:t>
      </w:r>
    </w:p>
    <w:p w14:paraId="2B171D14" w14:textId="77777777" w:rsidR="00D17AA2" w:rsidRPr="00D17AA2" w:rsidRDefault="00D17AA2" w:rsidP="00D17AA2">
      <w:pPr>
        <w:spacing w:after="0"/>
        <w:jc w:val="both"/>
        <w:rPr>
          <w:rFonts w:ascii="Times New Roman" w:eastAsia="Times New Roman" w:hAnsi="Times New Roman" w:cs="Times New Roman"/>
        </w:rPr>
      </w:pPr>
    </w:p>
    <w:p w14:paraId="5A3BF5F7" w14:textId="635539B6" w:rsidR="00BE0024"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Dal 8 al 10 ottobre 2026 Collegno </w:t>
      </w:r>
      <w:r w:rsidR="00EC4A7E">
        <w:rPr>
          <w:rFonts w:ascii="Times New Roman" w:eastAsia="Times New Roman" w:hAnsi="Times New Roman" w:cs="Times New Roman"/>
        </w:rPr>
        <w:t xml:space="preserve">(TO) </w:t>
      </w:r>
      <w:r w:rsidRPr="00D17AA2">
        <w:rPr>
          <w:rFonts w:ascii="Times New Roman" w:eastAsia="Times New Roman" w:hAnsi="Times New Roman" w:cs="Times New Roman"/>
        </w:rPr>
        <w:t>ospiterà il 68° Convegno Nazionale dell’Associazione Italiana Insegnanti di Geografia (AIIG), il principale appuntamento italiano dedicato alla didattica e all’educazione geografic</w:t>
      </w:r>
      <w:r w:rsidR="00BE0024">
        <w:rPr>
          <w:rFonts w:ascii="Times New Roman" w:eastAsia="Times New Roman" w:hAnsi="Times New Roman" w:cs="Times New Roman"/>
        </w:rPr>
        <w:t>a, con circa 200 partecipanti</w:t>
      </w:r>
      <w:r w:rsidR="00880BA3">
        <w:rPr>
          <w:rFonts w:ascii="Times New Roman" w:eastAsia="Times New Roman" w:hAnsi="Times New Roman" w:cs="Times New Roman"/>
        </w:rPr>
        <w:t xml:space="preserve"> </w:t>
      </w:r>
      <w:r w:rsidR="00880BA3" w:rsidRPr="00D17AA2">
        <w:rPr>
          <w:rFonts w:ascii="Times New Roman" w:eastAsia="Times New Roman" w:hAnsi="Times New Roman" w:cs="Times New Roman"/>
        </w:rPr>
        <w:t>provenienti da tutta Italia</w:t>
      </w:r>
      <w:r w:rsidR="00880BA3">
        <w:rPr>
          <w:rFonts w:ascii="Times New Roman" w:eastAsia="Times New Roman" w:hAnsi="Times New Roman" w:cs="Times New Roman"/>
        </w:rPr>
        <w:t xml:space="preserve">. </w:t>
      </w:r>
    </w:p>
    <w:p w14:paraId="30C34C27" w14:textId="26104BE2" w:rsidR="00D17AA2" w:rsidRP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Il convegno, dal titolo “Il coraggio di conoscere il mondo. Didattica, educazione, futuro”, si svolgerà presso la sede universitaria del Corso di Laurea in Scienze della Formazione Primaria dell’Università di Torino, in piazza Avis 7 e avrà come ospite d’onore il filosofo </w:t>
      </w:r>
      <w:r w:rsidR="00EC4A7E">
        <w:rPr>
          <w:rFonts w:ascii="Times New Roman" w:eastAsia="Times New Roman" w:hAnsi="Times New Roman" w:cs="Times New Roman"/>
        </w:rPr>
        <w:t xml:space="preserve">evoluzionista e divulgatore </w:t>
      </w:r>
      <w:r w:rsidRPr="00D17AA2">
        <w:rPr>
          <w:rFonts w:ascii="Times New Roman" w:eastAsia="Times New Roman" w:hAnsi="Times New Roman" w:cs="Times New Roman"/>
        </w:rPr>
        <w:t>Telmo Pievani</w:t>
      </w:r>
      <w:r w:rsidR="00454B91">
        <w:rPr>
          <w:rFonts w:ascii="Times New Roman" w:eastAsia="Times New Roman" w:hAnsi="Times New Roman" w:cs="Times New Roman"/>
        </w:rPr>
        <w:t>,</w:t>
      </w:r>
      <w:r w:rsidR="00297B2F">
        <w:rPr>
          <w:rFonts w:ascii="Times New Roman" w:eastAsia="Times New Roman" w:hAnsi="Times New Roman" w:cs="Times New Roman"/>
        </w:rPr>
        <w:t xml:space="preserve"> dell’Università di Padova,</w:t>
      </w:r>
      <w:r w:rsidR="00454B91">
        <w:rPr>
          <w:rFonts w:ascii="Times New Roman" w:eastAsia="Times New Roman" w:hAnsi="Times New Roman" w:cs="Times New Roman"/>
        </w:rPr>
        <w:t xml:space="preserve"> che riceverà il Premio Geografia e terrà una lectio magistralis sul tema: </w:t>
      </w:r>
      <w:r w:rsidR="00454B91" w:rsidRPr="00454B91">
        <w:rPr>
          <w:rFonts w:ascii="Times New Roman" w:eastAsia="Times New Roman" w:hAnsi="Times New Roman" w:cs="Times New Roman"/>
          <w:i/>
        </w:rPr>
        <w:t xml:space="preserve">Omaggio di un evoluzionista alla geografia. </w:t>
      </w:r>
    </w:p>
    <w:p w14:paraId="4F4D3D5F" w14:textId="77777777" w:rsidR="00D17AA2" w:rsidRPr="00D17AA2" w:rsidRDefault="00D17AA2" w:rsidP="00D17AA2">
      <w:pPr>
        <w:spacing w:after="0"/>
        <w:jc w:val="both"/>
        <w:rPr>
          <w:rFonts w:ascii="Times New Roman" w:eastAsia="Times New Roman" w:hAnsi="Times New Roman" w:cs="Times New Roman"/>
        </w:rPr>
      </w:pPr>
    </w:p>
    <w:p w14:paraId="693584E1" w14:textId="210F9C84" w:rsidR="006F71A4" w:rsidRDefault="00D17AA2" w:rsidP="006F71A4">
      <w:pPr>
        <w:spacing w:after="0"/>
        <w:jc w:val="both"/>
        <w:rPr>
          <w:rFonts w:ascii="Times New Roman" w:eastAsia="Times New Roman" w:hAnsi="Times New Roman" w:cs="Times New Roman"/>
        </w:rPr>
      </w:pPr>
      <w:r w:rsidRPr="00D17AA2">
        <w:rPr>
          <w:rFonts w:ascii="Times New Roman" w:eastAsia="Times New Roman" w:hAnsi="Times New Roman" w:cs="Times New Roman"/>
        </w:rPr>
        <w:t>Per tre giorni docenti</w:t>
      </w:r>
      <w:r w:rsidR="00454B91">
        <w:rPr>
          <w:rFonts w:ascii="Times New Roman" w:eastAsia="Times New Roman" w:hAnsi="Times New Roman" w:cs="Times New Roman"/>
        </w:rPr>
        <w:t xml:space="preserve"> di scuola di ogni ordine e grado</w:t>
      </w:r>
      <w:r w:rsidRPr="00D17AA2">
        <w:rPr>
          <w:rFonts w:ascii="Times New Roman" w:eastAsia="Times New Roman" w:hAnsi="Times New Roman" w:cs="Times New Roman"/>
        </w:rPr>
        <w:t>, ricercatrici e ricercatori, studentesse e studenti si confronteranno sul ruolo della geografia nella formazione delle nuove generazioni, sulle nuove Indicazioni Nazionali e sulle sfide educative poste dai cambiamenti sociali, ambientali e tecnologici.</w:t>
      </w:r>
      <w:r w:rsidR="006F71A4" w:rsidRPr="006F71A4">
        <w:rPr>
          <w:rFonts w:ascii="Times New Roman" w:eastAsia="Times New Roman" w:hAnsi="Times New Roman" w:cs="Times New Roman"/>
        </w:rPr>
        <w:t xml:space="preserve"> </w:t>
      </w:r>
      <w:r w:rsidR="006F71A4" w:rsidRPr="00D17AA2">
        <w:rPr>
          <w:rFonts w:ascii="Times New Roman" w:eastAsia="Times New Roman" w:hAnsi="Times New Roman" w:cs="Times New Roman"/>
        </w:rPr>
        <w:t xml:space="preserve">L’iniziativa rappresenta </w:t>
      </w:r>
      <w:r w:rsidR="003742CF">
        <w:rPr>
          <w:rFonts w:ascii="Times New Roman" w:eastAsia="Times New Roman" w:hAnsi="Times New Roman" w:cs="Times New Roman"/>
        </w:rPr>
        <w:t xml:space="preserve">anche </w:t>
      </w:r>
      <w:r w:rsidR="006F71A4" w:rsidRPr="00D17AA2">
        <w:rPr>
          <w:rFonts w:ascii="Times New Roman" w:eastAsia="Times New Roman" w:hAnsi="Times New Roman" w:cs="Times New Roman"/>
        </w:rPr>
        <w:t xml:space="preserve">il 29° Corso nazionale di aggiornamento e sperimentazione didattica </w:t>
      </w:r>
      <w:r w:rsidR="003742CF">
        <w:rPr>
          <w:rFonts w:ascii="Times New Roman" w:eastAsia="Times New Roman" w:hAnsi="Times New Roman" w:cs="Times New Roman"/>
        </w:rPr>
        <w:t xml:space="preserve">promosso dall’AIIG. </w:t>
      </w:r>
    </w:p>
    <w:p w14:paraId="488C72B7" w14:textId="77777777" w:rsidR="00D17AA2" w:rsidRPr="00D17AA2" w:rsidRDefault="00D17AA2" w:rsidP="00D17AA2">
      <w:pPr>
        <w:spacing w:after="0"/>
        <w:jc w:val="both"/>
        <w:rPr>
          <w:rFonts w:ascii="Times New Roman" w:eastAsia="Times New Roman" w:hAnsi="Times New Roman" w:cs="Times New Roman"/>
        </w:rPr>
      </w:pPr>
    </w:p>
    <w:p w14:paraId="5077BD33" w14:textId="77777777" w:rsidR="00454B91"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La giornata inaugurale di giovedì 8 ottobre si aprirà con l’accoglienza dei partecipanti e una visita alla Certosa di Collegno e al nuovo complesso universitario. </w:t>
      </w:r>
    </w:p>
    <w:p w14:paraId="0E96B025" w14:textId="3358E6C5" w:rsidR="00297B2F"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Nel pomeriggio sono previsti i saluti istituzionali e una tavola rotonda dedicata al tema dell’educazione geografica nelle nuove Indicazioni Nazionali e nei manuali scolastici, con la partecipazione di componenti della sottocommissione ministeriale e rappresentanti d</w:t>
      </w:r>
      <w:r w:rsidR="00454B91">
        <w:rPr>
          <w:rFonts w:ascii="Times New Roman" w:eastAsia="Times New Roman" w:hAnsi="Times New Roman" w:cs="Times New Roman"/>
        </w:rPr>
        <w:t>i alcune fra le</w:t>
      </w:r>
      <w:r w:rsidRPr="00D17AA2">
        <w:rPr>
          <w:rFonts w:ascii="Times New Roman" w:eastAsia="Times New Roman" w:hAnsi="Times New Roman" w:cs="Times New Roman"/>
        </w:rPr>
        <w:t xml:space="preserve"> principali case editrici scolastiche italiane</w:t>
      </w:r>
      <w:r w:rsidR="00297B2F">
        <w:rPr>
          <w:rFonts w:ascii="Times New Roman" w:eastAsia="Times New Roman" w:hAnsi="Times New Roman" w:cs="Times New Roman"/>
        </w:rPr>
        <w:t xml:space="preserve"> e di </w:t>
      </w:r>
      <w:r w:rsidR="00297B2F" w:rsidRPr="00D17AA2">
        <w:rPr>
          <w:rFonts w:ascii="Times New Roman" w:eastAsia="Times New Roman" w:hAnsi="Times New Roman" w:cs="Times New Roman"/>
        </w:rPr>
        <w:t>Giorgio Riva</w:t>
      </w:r>
      <w:r w:rsidR="00297B2F">
        <w:rPr>
          <w:rFonts w:ascii="Times New Roman" w:eastAsia="Times New Roman" w:hAnsi="Times New Roman" w:cs="Times New Roman"/>
        </w:rPr>
        <w:t>,</w:t>
      </w:r>
      <w:r w:rsidR="00297B2F" w:rsidRPr="00D17AA2">
        <w:rPr>
          <w:rFonts w:ascii="Times New Roman" w:eastAsia="Times New Roman" w:hAnsi="Times New Roman" w:cs="Times New Roman"/>
        </w:rPr>
        <w:t xml:space="preserve"> Presidente del Gruppo educativo di Associazione Italiana Editori.</w:t>
      </w:r>
    </w:p>
    <w:p w14:paraId="1B222B87" w14:textId="61517F8A" w:rsidR="00297B2F"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La giornata si concluderà con la lectio magistralis di Telmo Pievani</w:t>
      </w:r>
      <w:r w:rsidR="00297B2F">
        <w:rPr>
          <w:rFonts w:ascii="Times New Roman" w:eastAsia="Times New Roman" w:hAnsi="Times New Roman" w:cs="Times New Roman"/>
        </w:rPr>
        <w:t xml:space="preserve">, che darà introdotta da Cristiano Giorda (Università di Torino) e avrà come </w:t>
      </w:r>
      <w:proofErr w:type="spellStart"/>
      <w:r w:rsidR="00297B2F">
        <w:rPr>
          <w:rFonts w:ascii="Times New Roman" w:eastAsia="Times New Roman" w:hAnsi="Times New Roman" w:cs="Times New Roman"/>
        </w:rPr>
        <w:t>discussant</w:t>
      </w:r>
      <w:proofErr w:type="spellEnd"/>
      <w:r w:rsidR="00297B2F">
        <w:rPr>
          <w:rFonts w:ascii="Times New Roman" w:eastAsia="Times New Roman" w:hAnsi="Times New Roman" w:cs="Times New Roman"/>
        </w:rPr>
        <w:t xml:space="preserve"> Chiara </w:t>
      </w:r>
      <w:proofErr w:type="spellStart"/>
      <w:r w:rsidR="00297B2F">
        <w:rPr>
          <w:rFonts w:ascii="Times New Roman" w:eastAsia="Times New Roman" w:hAnsi="Times New Roman" w:cs="Times New Roman"/>
        </w:rPr>
        <w:t>Giubilaro</w:t>
      </w:r>
      <w:proofErr w:type="spellEnd"/>
      <w:r w:rsidR="00297B2F">
        <w:rPr>
          <w:rFonts w:ascii="Times New Roman" w:eastAsia="Times New Roman" w:hAnsi="Times New Roman" w:cs="Times New Roman"/>
        </w:rPr>
        <w:t xml:space="preserve"> (Università di Palermo) </w:t>
      </w:r>
      <w:proofErr w:type="gramStart"/>
      <w:r w:rsidR="00297B2F">
        <w:rPr>
          <w:rFonts w:ascii="Times New Roman" w:eastAsia="Times New Roman" w:hAnsi="Times New Roman" w:cs="Times New Roman"/>
        </w:rPr>
        <w:t>ed</w:t>
      </w:r>
      <w:proofErr w:type="gramEnd"/>
      <w:r w:rsidR="00297B2F">
        <w:rPr>
          <w:rFonts w:ascii="Times New Roman" w:eastAsia="Times New Roman" w:hAnsi="Times New Roman" w:cs="Times New Roman"/>
        </w:rPr>
        <w:t xml:space="preserve"> d Erica Neri (Università di Milano”. </w:t>
      </w:r>
    </w:p>
    <w:p w14:paraId="4F19C4A0" w14:textId="0EAA9E2D" w:rsidR="00D17AA2" w:rsidRP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Previste le presenze del Sindaco della Città di Collegno Matteo Cavallone, del Vicesindaco Antonio </w:t>
      </w:r>
      <w:proofErr w:type="spellStart"/>
      <w:r w:rsidRPr="00D17AA2">
        <w:rPr>
          <w:rFonts w:ascii="Times New Roman" w:eastAsia="Times New Roman" w:hAnsi="Times New Roman" w:cs="Times New Roman"/>
        </w:rPr>
        <w:t>Garruto</w:t>
      </w:r>
      <w:proofErr w:type="spellEnd"/>
      <w:r w:rsidRPr="00D17AA2">
        <w:rPr>
          <w:rFonts w:ascii="Times New Roman" w:eastAsia="Times New Roman" w:hAnsi="Times New Roman" w:cs="Times New Roman"/>
        </w:rPr>
        <w:t xml:space="preserve"> e dell’Assessora Clara Bertolo, del Presidente AIIG Riccardo </w:t>
      </w:r>
      <w:proofErr w:type="spellStart"/>
      <w:r w:rsidRPr="00D17AA2">
        <w:rPr>
          <w:rFonts w:ascii="Times New Roman" w:eastAsia="Times New Roman" w:hAnsi="Times New Roman" w:cs="Times New Roman"/>
        </w:rPr>
        <w:t>Morri</w:t>
      </w:r>
      <w:proofErr w:type="spellEnd"/>
      <w:r w:rsidR="00297B2F">
        <w:rPr>
          <w:rFonts w:ascii="Times New Roman" w:eastAsia="Times New Roman" w:hAnsi="Times New Roman" w:cs="Times New Roman"/>
        </w:rPr>
        <w:t xml:space="preserve">. </w:t>
      </w:r>
    </w:p>
    <w:p w14:paraId="2A99086A" w14:textId="77777777" w:rsidR="00D17AA2" w:rsidRPr="00D17AA2" w:rsidRDefault="00D17AA2" w:rsidP="00D17AA2">
      <w:pPr>
        <w:spacing w:after="0"/>
        <w:jc w:val="both"/>
        <w:rPr>
          <w:rFonts w:ascii="Times New Roman" w:eastAsia="Times New Roman" w:hAnsi="Times New Roman" w:cs="Times New Roman"/>
        </w:rPr>
      </w:pPr>
    </w:p>
    <w:p w14:paraId="615B5306" w14:textId="77777777" w:rsidR="00327363"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Venerdì 9 ottobre sarà interamente dedicato all’aggiornamento professionale e alla didattica. Dopo la plenaria sulle sfide dell’educazione geografica nella scuola italiana, si svolgeranno officine rivolte ai diversi livelli scolastici: geografia con albi illustrati e diorami per la scuola dell’infanzia; utilizzo della sandbox e della realtà aumentata nella scuola primaria; didattica laboratoriale per la scuola secondaria di primo grado; nuove prospettive per gli istituti tecnici; riflessioni sul rapporto tra università, geografia e intelligenza artificiale. </w:t>
      </w:r>
    </w:p>
    <w:p w14:paraId="4BE49FA0" w14:textId="6DE41089" w:rsidR="00D17AA2" w:rsidRP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Nel pomeriggio i partecipanti potranno seguire laboratori tematici dedicati alla rappresentazione dei luoghi, all’outdoor education, ai globi e all’immaginazione geografica e all’utilizzo del gioco come strumento di lettura critica del territorio. La giornata si concluderà con la premiazione delle migliori tesi di laurea in didattica della geografia e con la proclamazione degli eletti nel Consiglio Nazionale AIIG.</w:t>
      </w:r>
    </w:p>
    <w:p w14:paraId="1CCCA427" w14:textId="77777777" w:rsidR="00D17AA2" w:rsidRPr="00D17AA2" w:rsidRDefault="00D17AA2" w:rsidP="00D17AA2">
      <w:pPr>
        <w:spacing w:after="0"/>
        <w:jc w:val="both"/>
        <w:rPr>
          <w:rFonts w:ascii="Times New Roman" w:eastAsia="Times New Roman" w:hAnsi="Times New Roman" w:cs="Times New Roman"/>
        </w:rPr>
      </w:pPr>
    </w:p>
    <w:p w14:paraId="71C23CA3" w14:textId="5B62C4F4" w:rsidR="00D17AA2" w:rsidRP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Sabato 10 ottobre il convegno proseguirà sul territorio attraverso uscite </w:t>
      </w:r>
      <w:r w:rsidR="00327363">
        <w:rPr>
          <w:rFonts w:ascii="Times New Roman" w:eastAsia="Times New Roman" w:hAnsi="Times New Roman" w:cs="Times New Roman"/>
        </w:rPr>
        <w:t>sul terreno</w:t>
      </w:r>
      <w:r w:rsidRPr="00D17AA2">
        <w:rPr>
          <w:rFonts w:ascii="Times New Roman" w:eastAsia="Times New Roman" w:hAnsi="Times New Roman" w:cs="Times New Roman"/>
        </w:rPr>
        <w:t xml:space="preserve"> e attività sul campo. Tra le proposte confermate figurano l’escursione in Valle di Susa, dedicata ai rapporti tra patrimonio storico, trasformazioni infrastrutturali e paesaggio contemporaneo, e quella in Valsesia alla scoperta della cultura Walser e delle peculiarità ambientali e culturali del territorio piemontese.</w:t>
      </w:r>
    </w:p>
    <w:p w14:paraId="439D3C90" w14:textId="77777777" w:rsidR="00D17AA2" w:rsidRPr="00D17AA2" w:rsidRDefault="00D17AA2" w:rsidP="00D17AA2">
      <w:pPr>
        <w:spacing w:after="0"/>
        <w:jc w:val="both"/>
        <w:rPr>
          <w:rFonts w:ascii="Times New Roman" w:eastAsia="Times New Roman" w:hAnsi="Times New Roman" w:cs="Times New Roman"/>
        </w:rPr>
      </w:pPr>
    </w:p>
    <w:p w14:paraId="02294A31" w14:textId="772AB6E7" w:rsidR="00D17AA2" w:rsidRP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lastRenderedPageBreak/>
        <w:t>Il programma prevede inoltre visite guidate nel centro storico di Torino, momenti di confronto tra soci, il riconoscimento di soci d’onore e spazi dedicati all’incontro tra università, scuola, editoria e associazionismo geografico nazionale.</w:t>
      </w:r>
    </w:p>
    <w:p w14:paraId="050FE02B" w14:textId="77777777" w:rsidR="00D17AA2" w:rsidRPr="00D17AA2" w:rsidRDefault="00D17AA2" w:rsidP="00D17AA2">
      <w:pPr>
        <w:spacing w:after="0"/>
        <w:jc w:val="both"/>
        <w:rPr>
          <w:rFonts w:ascii="Times New Roman" w:eastAsia="Times New Roman" w:hAnsi="Times New Roman" w:cs="Times New Roman"/>
        </w:rPr>
      </w:pPr>
    </w:p>
    <w:p w14:paraId="4D178519" w14:textId="6EF43D4E" w:rsid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La scelta di Collegno come sede del convegno rappresenta un importante riconoscimento per il polo universitario cittadino e per il percorso di collaborazione sviluppato negli anni tra istituzioni, </w:t>
      </w:r>
      <w:r w:rsidR="00327363">
        <w:rPr>
          <w:rFonts w:ascii="Times New Roman" w:eastAsia="Times New Roman" w:hAnsi="Times New Roman" w:cs="Times New Roman"/>
        </w:rPr>
        <w:t>U</w:t>
      </w:r>
      <w:r w:rsidRPr="00D17AA2">
        <w:rPr>
          <w:rFonts w:ascii="Times New Roman" w:eastAsia="Times New Roman" w:hAnsi="Times New Roman" w:cs="Times New Roman"/>
        </w:rPr>
        <w:t>niversità</w:t>
      </w:r>
      <w:r w:rsidR="00327363">
        <w:rPr>
          <w:rFonts w:ascii="Times New Roman" w:eastAsia="Times New Roman" w:hAnsi="Times New Roman" w:cs="Times New Roman"/>
        </w:rPr>
        <w:t xml:space="preserve"> di Torino, che</w:t>
      </w:r>
      <w:r w:rsidR="00036277">
        <w:rPr>
          <w:rFonts w:ascii="Times New Roman" w:eastAsia="Times New Roman" w:hAnsi="Times New Roman" w:cs="Times New Roman"/>
        </w:rPr>
        <w:t xml:space="preserve"> è tra i patrocinatori dell’evento insieme a tutti i sodalizi geografici italiani,</w:t>
      </w:r>
      <w:r w:rsidRPr="00D17AA2">
        <w:rPr>
          <w:rFonts w:ascii="Times New Roman" w:eastAsia="Times New Roman" w:hAnsi="Times New Roman" w:cs="Times New Roman"/>
        </w:rPr>
        <w:t xml:space="preserve"> e mondo della scuola.</w:t>
      </w:r>
    </w:p>
    <w:p w14:paraId="2AE0D2DF" w14:textId="0E068078" w:rsidR="003742CF" w:rsidRDefault="003742CF" w:rsidP="00D17AA2">
      <w:pPr>
        <w:spacing w:after="0"/>
        <w:jc w:val="both"/>
        <w:rPr>
          <w:rFonts w:ascii="Times New Roman" w:eastAsia="Times New Roman" w:hAnsi="Times New Roman" w:cs="Times New Roman"/>
        </w:rPr>
      </w:pPr>
    </w:p>
    <w:p w14:paraId="2A7B2BB3" w14:textId="07F9E07D" w:rsidR="003742CF" w:rsidRPr="00D17AA2" w:rsidRDefault="003742CF" w:rsidP="00D17AA2">
      <w:pPr>
        <w:spacing w:after="0"/>
        <w:jc w:val="both"/>
        <w:rPr>
          <w:rFonts w:ascii="Times New Roman" w:eastAsia="Times New Roman" w:hAnsi="Times New Roman" w:cs="Times New Roman"/>
        </w:rPr>
      </w:pPr>
      <w:r>
        <w:rPr>
          <w:rFonts w:ascii="Times New Roman" w:eastAsia="Times New Roman" w:hAnsi="Times New Roman" w:cs="Times New Roman"/>
        </w:rPr>
        <w:t xml:space="preserve">“Promuovere l’educazione geografica di qualità e l’innovazione didattica nella scuola italiana è la </w:t>
      </w:r>
      <w:r w:rsidRPr="003742CF">
        <w:rPr>
          <w:rFonts w:ascii="Times New Roman" w:eastAsia="Times New Roman" w:hAnsi="Times New Roman" w:cs="Times New Roman"/>
          <w:i/>
        </w:rPr>
        <w:t>mission</w:t>
      </w:r>
      <w:r>
        <w:rPr>
          <w:rFonts w:ascii="Times New Roman" w:eastAsia="Times New Roman" w:hAnsi="Times New Roman" w:cs="Times New Roman"/>
        </w:rPr>
        <w:t xml:space="preserve"> che l’Associazione Italiana Insegnanti di Geografia rilancia con questo evento che per la prima volta si svolge a Collegno. La geografia educa a interpretare e progettare il mondo al futuro: sfide come il cambiamento climatico, la globalizzazione, le migrazioni e le crescenti tensioni geopolitiche</w:t>
      </w:r>
      <w:r w:rsidR="00624763">
        <w:rPr>
          <w:rFonts w:ascii="Times New Roman" w:eastAsia="Times New Roman" w:hAnsi="Times New Roman" w:cs="Times New Roman"/>
        </w:rPr>
        <w:t xml:space="preserve">, come anche la tutela del paesaggio e la sostenibilità dei territori, hanno bisogno delle competenze geografiche per potere essere comprese e affrontate in modo creativo e innovativo” afferma il Presidente Nazionale AIIG Riccardo </w:t>
      </w:r>
      <w:proofErr w:type="spellStart"/>
      <w:r w:rsidR="00624763">
        <w:rPr>
          <w:rFonts w:ascii="Times New Roman" w:eastAsia="Times New Roman" w:hAnsi="Times New Roman" w:cs="Times New Roman"/>
        </w:rPr>
        <w:t>Morri</w:t>
      </w:r>
      <w:proofErr w:type="spellEnd"/>
      <w:r w:rsidR="00624763">
        <w:rPr>
          <w:rFonts w:ascii="Times New Roman" w:eastAsia="Times New Roman" w:hAnsi="Times New Roman" w:cs="Times New Roman"/>
        </w:rPr>
        <w:t xml:space="preserve">. </w:t>
      </w:r>
    </w:p>
    <w:p w14:paraId="1A59F8C0" w14:textId="77777777" w:rsidR="00D17AA2" w:rsidRPr="00D17AA2" w:rsidRDefault="00D17AA2" w:rsidP="00D17AA2">
      <w:pPr>
        <w:spacing w:after="0"/>
        <w:jc w:val="both"/>
        <w:rPr>
          <w:rFonts w:ascii="Times New Roman" w:eastAsia="Times New Roman" w:hAnsi="Times New Roman" w:cs="Times New Roman"/>
        </w:rPr>
      </w:pPr>
    </w:p>
    <w:p w14:paraId="08A89ECB" w14:textId="77777777" w:rsidR="00D17AA2" w:rsidRP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“Accogliere a Collegno il Convegno Nazionale dell’AIIG significa ospitare una delle più autorevoli occasioni di confronto sul futuro dell’educazione nel nostro Paese. La presenza di centinaia di insegnanti, studiosi e professionisti della formazione conferma il valore del nostro polo universitario e il ruolo della città come luogo aperto alla conoscenza e all’innovazione. Investire nella scuola e nella formazione significa investire nella capacità delle nuove generazioni di comprendere il mondo e affrontarne le sfide” dichiara il Sindaco di Collegno Matteo Cavallone.</w:t>
      </w:r>
    </w:p>
    <w:p w14:paraId="47E07856" w14:textId="77777777" w:rsidR="00D17AA2" w:rsidRPr="00D17AA2" w:rsidRDefault="00D17AA2" w:rsidP="00D17AA2">
      <w:pPr>
        <w:spacing w:after="0"/>
        <w:jc w:val="both"/>
        <w:rPr>
          <w:rFonts w:ascii="Times New Roman" w:eastAsia="Times New Roman" w:hAnsi="Times New Roman" w:cs="Times New Roman"/>
        </w:rPr>
      </w:pPr>
    </w:p>
    <w:p w14:paraId="097543A0" w14:textId="197E0DA4" w:rsidR="00D17AA2" w:rsidRDefault="00D17AA2" w:rsidP="00D17AA2">
      <w:pPr>
        <w:spacing w:after="0"/>
        <w:jc w:val="both"/>
        <w:rPr>
          <w:rFonts w:ascii="Times New Roman" w:eastAsia="Times New Roman" w:hAnsi="Times New Roman" w:cs="Times New Roman"/>
        </w:rPr>
      </w:pPr>
      <w:r w:rsidRPr="00D17AA2">
        <w:rPr>
          <w:rFonts w:ascii="Times New Roman" w:eastAsia="Times New Roman" w:hAnsi="Times New Roman" w:cs="Times New Roman"/>
        </w:rPr>
        <w:t xml:space="preserve">“Per </w:t>
      </w:r>
      <w:r w:rsidR="006F71A4">
        <w:rPr>
          <w:rFonts w:ascii="Times New Roman" w:eastAsia="Times New Roman" w:hAnsi="Times New Roman" w:cs="Times New Roman"/>
        </w:rPr>
        <w:t xml:space="preserve">L’Università di Torino e </w:t>
      </w:r>
      <w:r w:rsidRPr="00D17AA2">
        <w:rPr>
          <w:rFonts w:ascii="Times New Roman" w:eastAsia="Times New Roman" w:hAnsi="Times New Roman" w:cs="Times New Roman"/>
        </w:rPr>
        <w:t>il Corso di Laurea in Scienze della Formazione Primaria è motivo di grande soddisfazione ospitare un appuntamento che mette in dialogo università, ricerca e scuola. La geografia è uno strumento fondamentale per educare alla complessità, alla cittadinanza e alla sostenibilità. Accogliere il convegno AIIG significa offrire un’occasione preziosa di confronto, aggiornamento e crescita professionale” spiega il Presidente del Corso di Laurea in Scienze della Formazione Primaria dell’Università degli Studi di Torino Cristiano Giorda</w:t>
      </w:r>
      <w:r w:rsidR="006F71A4">
        <w:rPr>
          <w:rFonts w:ascii="Times New Roman" w:eastAsia="Times New Roman" w:hAnsi="Times New Roman" w:cs="Times New Roman"/>
        </w:rPr>
        <w:t xml:space="preserve">, che è anche Vicepresidente nazionale dell’AIIG.  </w:t>
      </w:r>
    </w:p>
    <w:p w14:paraId="13DE1B41" w14:textId="4AC85BD0" w:rsidR="0058400F" w:rsidRDefault="0058400F" w:rsidP="00D17AA2">
      <w:pPr>
        <w:spacing w:after="0"/>
        <w:jc w:val="both"/>
        <w:rPr>
          <w:rFonts w:ascii="Times New Roman" w:eastAsia="Times New Roman" w:hAnsi="Times New Roman" w:cs="Times New Roman"/>
        </w:rPr>
      </w:pPr>
    </w:p>
    <w:p w14:paraId="33519C16" w14:textId="6A158146" w:rsidR="0058400F" w:rsidRDefault="0058400F" w:rsidP="0058400F">
      <w:r>
        <w:t>“</w:t>
      </w:r>
      <w:r w:rsidRPr="0058400F">
        <w:rPr>
          <w:rFonts w:ascii="Times New Roman" w:eastAsia="Times New Roman" w:hAnsi="Times New Roman" w:cs="Times New Roman"/>
        </w:rPr>
        <w:t>S</w:t>
      </w:r>
      <w:r w:rsidRPr="0058400F">
        <w:rPr>
          <w:rFonts w:ascii="Times New Roman" w:eastAsia="Times New Roman" w:hAnsi="Times New Roman" w:cs="Times New Roman"/>
        </w:rPr>
        <w:t>iamo soliti pensare all'evoluzione, giustamente, come a un processo che si snoda nel tempo: fossili, genealogie, trasformazioni, alberi di discendenza, estinzioni. Ma non dobbiamo dimenticare che esiste un secondo asse prospettico, non meno importante: lo spazio. L'evoluzione è una dinamica di cambiamento che si sviluppa anche in orizzontale sulla superficie terrestre, attraverso migrazioni, barriere geografiche ed ecologiche, speciazioni, derive, ibridazioni, sovrapposizioni di areali. Ecco perché la geografia è così importante per un evoluzionista. La storia naturale va raccontata attraverso le carte geografiche e lo vedremo nel caso particolare dell'evoluzione umana</w:t>
      </w:r>
      <w:r>
        <w:t xml:space="preserve">” afferma Telmo Pievani nel presentare la sua Lectio magistralis. </w:t>
      </w:r>
    </w:p>
    <w:p w14:paraId="560D5157" w14:textId="57F65A8F" w:rsidR="003A01FA" w:rsidRDefault="003A01FA" w:rsidP="0058400F"/>
    <w:p w14:paraId="20FD05A1" w14:textId="25CDB7A0" w:rsidR="003A01FA" w:rsidRDefault="003A01FA" w:rsidP="0058400F"/>
    <w:p w14:paraId="600A2933" w14:textId="00DB6C96" w:rsidR="003A01FA" w:rsidRDefault="003A01FA" w:rsidP="0058400F"/>
    <w:p w14:paraId="7CE16EE9" w14:textId="6F68D83B" w:rsidR="003A01FA" w:rsidRDefault="003A01FA" w:rsidP="0058400F"/>
    <w:p w14:paraId="243C30EB" w14:textId="342D66FC" w:rsidR="003A01FA" w:rsidRDefault="003A01FA" w:rsidP="0058400F"/>
    <w:p w14:paraId="4CD4B38D" w14:textId="16F9188B" w:rsidR="003A01FA" w:rsidRDefault="003A01FA" w:rsidP="0058400F"/>
    <w:p w14:paraId="6D2F4AAF" w14:textId="4A5112A3" w:rsidR="003A01FA" w:rsidRDefault="003A01FA" w:rsidP="0058400F"/>
    <w:p w14:paraId="2344C2D2" w14:textId="1FF2B055" w:rsidR="003A01FA" w:rsidRDefault="003A01FA" w:rsidP="0058400F"/>
    <w:p w14:paraId="3C636FA4" w14:textId="4DBEBA59" w:rsidR="003A01FA" w:rsidRDefault="003A01FA" w:rsidP="0058400F"/>
    <w:p w14:paraId="28FFC505" w14:textId="77361EBD" w:rsidR="003A01FA" w:rsidRDefault="003A01FA" w:rsidP="0058400F"/>
    <w:p w14:paraId="72463543" w14:textId="0A764E3E" w:rsidR="003A01FA" w:rsidRDefault="003A01FA" w:rsidP="0058400F"/>
    <w:p w14:paraId="77A46096" w14:textId="781A3FF1" w:rsidR="003A01FA" w:rsidRDefault="003A01FA" w:rsidP="0058400F"/>
    <w:p w14:paraId="2213FEA8" w14:textId="741D417A" w:rsidR="003A01FA" w:rsidRDefault="003A01FA" w:rsidP="0058400F"/>
    <w:p w14:paraId="2165EC58" w14:textId="5E28ABBB" w:rsidR="003A01FA" w:rsidRDefault="003A01FA" w:rsidP="0058400F"/>
    <w:p w14:paraId="595114E0" w14:textId="169ABD74" w:rsidR="003A01FA" w:rsidRDefault="003A01FA" w:rsidP="0058400F"/>
    <w:p w14:paraId="4962CA15" w14:textId="77777777" w:rsidR="003A01FA" w:rsidRDefault="003A01FA" w:rsidP="0058400F"/>
    <w:p w14:paraId="106A4FC6" w14:textId="16237D69" w:rsidR="003A01FA" w:rsidRDefault="003A01FA" w:rsidP="0058400F">
      <w:r>
        <w:rPr>
          <w:noProof/>
        </w:rPr>
        <w:drawing>
          <wp:inline distT="0" distB="0" distL="0" distR="0" wp14:anchorId="6A8EE595" wp14:editId="05CED030">
            <wp:extent cx="4737735" cy="7102080"/>
            <wp:effectExtent l="0" t="0" r="5715"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vani f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39397" cy="7104571"/>
                    </a:xfrm>
                    <a:prstGeom prst="rect">
                      <a:avLst/>
                    </a:prstGeom>
                  </pic:spPr>
                </pic:pic>
              </a:graphicData>
            </a:graphic>
          </wp:inline>
        </w:drawing>
      </w:r>
      <w:bookmarkStart w:id="0" w:name="_GoBack"/>
      <w:bookmarkEnd w:id="0"/>
    </w:p>
    <w:p w14:paraId="7F0E4E42" w14:textId="7419967A" w:rsidR="003A01FA" w:rsidRDefault="003A01FA" w:rsidP="0058400F">
      <w:r w:rsidRPr="003A01FA">
        <w:t>Telmo Pievani (Università di Padova) premio Geografia 2026 al Convegno Nazionale AIIG di Collegno</w:t>
      </w:r>
    </w:p>
    <w:p w14:paraId="0377142E" w14:textId="77777777" w:rsidR="0058400F" w:rsidRPr="00D17AA2" w:rsidRDefault="0058400F" w:rsidP="00D17AA2">
      <w:pPr>
        <w:spacing w:after="0"/>
        <w:jc w:val="both"/>
        <w:rPr>
          <w:rFonts w:ascii="Times New Roman" w:eastAsia="Times New Roman" w:hAnsi="Times New Roman" w:cs="Times New Roman"/>
        </w:rPr>
      </w:pPr>
    </w:p>
    <w:p w14:paraId="72B0166E" w14:textId="77777777" w:rsidR="00D17AA2" w:rsidRPr="00D17AA2" w:rsidRDefault="00D17AA2" w:rsidP="00D17AA2">
      <w:pPr>
        <w:spacing w:after="0"/>
        <w:jc w:val="both"/>
        <w:rPr>
          <w:rFonts w:ascii="Times New Roman" w:eastAsia="Times New Roman" w:hAnsi="Times New Roman" w:cs="Times New Roman"/>
        </w:rPr>
      </w:pPr>
    </w:p>
    <w:p w14:paraId="68D4FB2F" w14:textId="4D1882F6" w:rsidR="00C70A6D" w:rsidRDefault="00C70A6D">
      <w:pPr>
        <w:spacing w:after="0" w:line="240" w:lineRule="auto"/>
        <w:jc w:val="both"/>
        <w:rPr>
          <w:rFonts w:ascii="Times New Roman" w:eastAsia="Times New Roman" w:hAnsi="Times New Roman" w:cs="Times New Roman"/>
        </w:rPr>
      </w:pPr>
    </w:p>
    <w:sectPr w:rsidR="00C70A6D">
      <w:pgSz w:w="11906" w:h="16838"/>
      <w:pgMar w:top="567" w:right="567" w:bottom="567"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6D"/>
    <w:rsid w:val="00036277"/>
    <w:rsid w:val="00297B2F"/>
    <w:rsid w:val="00327363"/>
    <w:rsid w:val="003742CF"/>
    <w:rsid w:val="00381612"/>
    <w:rsid w:val="003A01FA"/>
    <w:rsid w:val="00454B91"/>
    <w:rsid w:val="0058400F"/>
    <w:rsid w:val="00624763"/>
    <w:rsid w:val="006F71A4"/>
    <w:rsid w:val="00880BA3"/>
    <w:rsid w:val="00A56035"/>
    <w:rsid w:val="00BE0024"/>
    <w:rsid w:val="00C70A6D"/>
    <w:rsid w:val="00D17AA2"/>
    <w:rsid w:val="00EC4A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E42A7"/>
  <w15:docId w15:val="{381C6C6A-DEAD-426D-BB61-3708B291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lang w:eastAsia="en-US"/>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Testofumetto">
    <w:name w:val="Balloon Text"/>
    <w:basedOn w:val="Normale"/>
    <w:link w:val="TestofumettoCarattere"/>
    <w:uiPriority w:val="99"/>
    <w:semiHidden/>
    <w:unhideWhenUsed/>
    <w:rsid w:val="00D56FB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56FBF"/>
    <w:rPr>
      <w:rFonts w:ascii="Tahoma" w:hAnsi="Tahoma" w:cs="Tahoma"/>
      <w:sz w:val="16"/>
      <w:szCs w:val="16"/>
    </w:rPr>
  </w:style>
  <w:style w:type="character" w:styleId="Collegamentoipertestuale">
    <w:name w:val="Hyperlink"/>
    <w:uiPriority w:val="99"/>
    <w:unhideWhenUsed/>
    <w:rsid w:val="00D56FBF"/>
    <w:rPr>
      <w:color w:val="0563C1"/>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aiig.it"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1054</Words>
  <Characters>6014</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GinoDV</dc:creator>
  <cp:lastModifiedBy>Cristiano Giorda</cp:lastModifiedBy>
  <cp:revision>12</cp:revision>
  <dcterms:created xsi:type="dcterms:W3CDTF">2021-04-18T09:32:00Z</dcterms:created>
  <dcterms:modified xsi:type="dcterms:W3CDTF">2026-10-05T11:29:00Z</dcterms:modified>
</cp:coreProperties>
</file>