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CFAF" w14:textId="77777777" w:rsidR="00C204CC" w:rsidRPr="00C204CC" w:rsidRDefault="00C204CC" w:rsidP="007F77AA">
      <w:pPr>
        <w:pStyle w:val="Titolo1"/>
        <w:spacing w:before="0" w:after="0" w:line="240" w:lineRule="auto"/>
        <w:ind w:left="413" w:right="641"/>
        <w:jc w:val="center"/>
        <w:rPr>
          <w:rFonts w:asciiTheme="minorHAnsi" w:hAnsiTheme="minorHAnsi" w:cstheme="minorHAnsi"/>
          <w:sz w:val="24"/>
          <w:szCs w:val="24"/>
        </w:rPr>
      </w:pPr>
      <w:r w:rsidRPr="00C204CC">
        <w:rPr>
          <w:rFonts w:asciiTheme="minorHAnsi" w:hAnsiTheme="minorHAnsi" w:cstheme="minorHAnsi"/>
          <w:sz w:val="24"/>
          <w:szCs w:val="24"/>
        </w:rPr>
        <w:t>ASSOCIAZIONE</w:t>
      </w:r>
      <w:r w:rsidRPr="00C204CC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C204CC">
        <w:rPr>
          <w:rFonts w:asciiTheme="minorHAnsi" w:hAnsiTheme="minorHAnsi" w:cstheme="minorHAnsi"/>
          <w:sz w:val="24"/>
          <w:szCs w:val="24"/>
        </w:rPr>
        <w:t>ITALIANA</w:t>
      </w:r>
      <w:r w:rsidRPr="00C204CC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C204CC">
        <w:rPr>
          <w:rFonts w:asciiTheme="minorHAnsi" w:hAnsiTheme="minorHAnsi" w:cstheme="minorHAnsi"/>
          <w:sz w:val="24"/>
          <w:szCs w:val="24"/>
        </w:rPr>
        <w:t>INSEGNANTI</w:t>
      </w:r>
      <w:r w:rsidRPr="00C204CC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C204CC">
        <w:rPr>
          <w:rFonts w:asciiTheme="minorHAnsi" w:hAnsiTheme="minorHAnsi" w:cstheme="minorHAnsi"/>
          <w:sz w:val="24"/>
          <w:szCs w:val="24"/>
        </w:rPr>
        <w:t>DI</w:t>
      </w:r>
      <w:r w:rsidRPr="00C204CC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C204CC">
        <w:rPr>
          <w:rFonts w:asciiTheme="minorHAnsi" w:hAnsiTheme="minorHAnsi" w:cstheme="minorHAnsi"/>
          <w:spacing w:val="-2"/>
          <w:sz w:val="24"/>
          <w:szCs w:val="24"/>
        </w:rPr>
        <w:t>GEOGRAFIA</w:t>
      </w:r>
    </w:p>
    <w:p w14:paraId="26E9E1FB" w14:textId="77777777" w:rsidR="00C204CC" w:rsidRPr="00C204CC" w:rsidRDefault="00C204CC" w:rsidP="007F77AA">
      <w:pPr>
        <w:pStyle w:val="Corpotesto"/>
        <w:spacing w:line="240" w:lineRule="auto"/>
        <w:jc w:val="center"/>
        <w:rPr>
          <w:rFonts w:asciiTheme="minorHAnsi" w:hAnsiTheme="minorHAnsi" w:cstheme="minorHAnsi"/>
        </w:rPr>
      </w:pPr>
    </w:p>
    <w:p w14:paraId="758F16DF" w14:textId="77777777" w:rsidR="00C204CC" w:rsidRDefault="00C204CC" w:rsidP="007F77AA">
      <w:pPr>
        <w:spacing w:after="0" w:line="240" w:lineRule="auto"/>
        <w:ind w:left="413" w:right="627"/>
        <w:jc w:val="center"/>
        <w:rPr>
          <w:rFonts w:cstheme="minorHAnsi"/>
          <w:spacing w:val="-2"/>
          <w:sz w:val="24"/>
          <w:szCs w:val="24"/>
        </w:rPr>
      </w:pPr>
      <w:r w:rsidRPr="00C204CC">
        <w:rPr>
          <w:rFonts w:cstheme="minorHAnsi"/>
          <w:sz w:val="24"/>
          <w:szCs w:val="24"/>
        </w:rPr>
        <w:t>67°</w:t>
      </w:r>
      <w:r w:rsidRPr="00C204CC">
        <w:rPr>
          <w:rFonts w:cstheme="minorHAnsi"/>
          <w:spacing w:val="-6"/>
          <w:sz w:val="24"/>
          <w:szCs w:val="24"/>
        </w:rPr>
        <w:t xml:space="preserve"> </w:t>
      </w:r>
      <w:r w:rsidRPr="00C204CC">
        <w:rPr>
          <w:rFonts w:cstheme="minorHAnsi"/>
          <w:sz w:val="24"/>
          <w:szCs w:val="24"/>
        </w:rPr>
        <w:t>Convegno</w:t>
      </w:r>
      <w:r w:rsidRPr="00C204CC">
        <w:rPr>
          <w:rFonts w:cstheme="minorHAnsi"/>
          <w:spacing w:val="-6"/>
          <w:sz w:val="24"/>
          <w:szCs w:val="24"/>
        </w:rPr>
        <w:t xml:space="preserve"> </w:t>
      </w:r>
      <w:r w:rsidRPr="00C204CC">
        <w:rPr>
          <w:rFonts w:cstheme="minorHAnsi"/>
          <w:spacing w:val="-2"/>
          <w:sz w:val="24"/>
          <w:szCs w:val="24"/>
        </w:rPr>
        <w:t>nazionale</w:t>
      </w:r>
    </w:p>
    <w:p w14:paraId="3E671EBF" w14:textId="77777777" w:rsidR="00DB64C1" w:rsidRPr="00C204CC" w:rsidRDefault="00DB64C1" w:rsidP="007F77AA">
      <w:pPr>
        <w:spacing w:after="0" w:line="240" w:lineRule="auto"/>
        <w:ind w:left="413" w:right="627"/>
        <w:jc w:val="center"/>
        <w:rPr>
          <w:rFonts w:cstheme="minorHAnsi"/>
          <w:sz w:val="24"/>
          <w:szCs w:val="24"/>
        </w:rPr>
      </w:pPr>
    </w:p>
    <w:p w14:paraId="1797EAD9" w14:textId="789ECF2C" w:rsidR="00C204CC" w:rsidRPr="00C204CC" w:rsidRDefault="00C204CC" w:rsidP="007F77AA">
      <w:pPr>
        <w:pStyle w:val="Titolo1"/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204CC">
        <w:rPr>
          <w:rFonts w:asciiTheme="minorHAnsi" w:hAnsiTheme="minorHAnsi" w:cstheme="minorHAnsi"/>
          <w:sz w:val="24"/>
          <w:szCs w:val="24"/>
          <w:shd w:val="clear" w:color="auto" w:fill="FFFFFF"/>
        </w:rPr>
        <w:t>TURISMO E GEOGRAFIA</w:t>
      </w:r>
    </w:p>
    <w:p w14:paraId="7062DD97" w14:textId="5D3A1080" w:rsidR="00C204CC" w:rsidRDefault="00C204CC" w:rsidP="007F77AA">
      <w:pPr>
        <w:pStyle w:val="Titolo1"/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204CC">
        <w:rPr>
          <w:rFonts w:asciiTheme="minorHAnsi" w:hAnsiTheme="minorHAnsi" w:cstheme="minorHAnsi"/>
          <w:sz w:val="24"/>
          <w:szCs w:val="24"/>
          <w:shd w:val="clear" w:color="auto" w:fill="FFFFFF"/>
        </w:rPr>
        <w:t>Didattica, Innovazione e Narrazione</w:t>
      </w:r>
    </w:p>
    <w:p w14:paraId="25249B18" w14:textId="77777777" w:rsidR="00DB64C1" w:rsidRPr="00DB64C1" w:rsidRDefault="00DB64C1" w:rsidP="00DB64C1"/>
    <w:p w14:paraId="1BDBDF92" w14:textId="77777777" w:rsidR="00C204CC" w:rsidRDefault="00C204CC" w:rsidP="007F77AA">
      <w:pPr>
        <w:pStyle w:val="Titolo3"/>
        <w:spacing w:before="0" w:after="0" w:line="240" w:lineRule="auto"/>
        <w:ind w:left="413" w:right="628"/>
        <w:jc w:val="center"/>
        <w:rPr>
          <w:rFonts w:cstheme="minorHAnsi"/>
          <w:spacing w:val="-4"/>
          <w:sz w:val="24"/>
          <w:szCs w:val="24"/>
        </w:rPr>
      </w:pPr>
      <w:r w:rsidRPr="00C204CC">
        <w:rPr>
          <w:rFonts w:cstheme="minorHAnsi"/>
          <w:sz w:val="24"/>
          <w:szCs w:val="24"/>
        </w:rPr>
        <w:t>Viterbo 09</w:t>
      </w:r>
      <w:r w:rsidRPr="00C204CC">
        <w:rPr>
          <w:rFonts w:cstheme="minorHAnsi"/>
          <w:spacing w:val="-3"/>
          <w:sz w:val="24"/>
          <w:szCs w:val="24"/>
        </w:rPr>
        <w:t xml:space="preserve"> </w:t>
      </w:r>
      <w:r w:rsidRPr="00C204CC">
        <w:rPr>
          <w:rFonts w:cstheme="minorHAnsi"/>
          <w:sz w:val="24"/>
          <w:szCs w:val="24"/>
        </w:rPr>
        <w:t>–</w:t>
      </w:r>
      <w:r w:rsidRPr="00C204CC">
        <w:rPr>
          <w:rFonts w:cstheme="minorHAnsi"/>
          <w:spacing w:val="-3"/>
          <w:sz w:val="24"/>
          <w:szCs w:val="24"/>
        </w:rPr>
        <w:t xml:space="preserve"> 1</w:t>
      </w:r>
      <w:r w:rsidRPr="00C204CC">
        <w:rPr>
          <w:rFonts w:cstheme="minorHAnsi"/>
          <w:sz w:val="24"/>
          <w:szCs w:val="24"/>
        </w:rPr>
        <w:t>1</w:t>
      </w:r>
      <w:r w:rsidRPr="00C204CC">
        <w:rPr>
          <w:rFonts w:cstheme="minorHAnsi"/>
          <w:spacing w:val="-7"/>
          <w:sz w:val="24"/>
          <w:szCs w:val="24"/>
        </w:rPr>
        <w:t xml:space="preserve"> </w:t>
      </w:r>
      <w:r w:rsidRPr="00C204CC">
        <w:rPr>
          <w:rFonts w:cstheme="minorHAnsi"/>
          <w:sz w:val="24"/>
          <w:szCs w:val="24"/>
        </w:rPr>
        <w:t>ottobre</w:t>
      </w:r>
      <w:r w:rsidRPr="00C204CC">
        <w:rPr>
          <w:rFonts w:cstheme="minorHAnsi"/>
          <w:spacing w:val="-8"/>
          <w:sz w:val="24"/>
          <w:szCs w:val="24"/>
        </w:rPr>
        <w:t xml:space="preserve"> </w:t>
      </w:r>
      <w:r w:rsidRPr="00C204CC">
        <w:rPr>
          <w:rFonts w:cstheme="minorHAnsi"/>
          <w:spacing w:val="-4"/>
          <w:sz w:val="24"/>
          <w:szCs w:val="24"/>
        </w:rPr>
        <w:t>2025</w:t>
      </w:r>
    </w:p>
    <w:p w14:paraId="46775C24" w14:textId="4E30F231" w:rsidR="00C204CC" w:rsidRDefault="00C204CC" w:rsidP="007F77AA">
      <w:pPr>
        <w:spacing w:after="0" w:line="240" w:lineRule="auto"/>
        <w:jc w:val="center"/>
      </w:pPr>
      <w:r>
        <w:t xml:space="preserve">Complesso Monumentale di Santa Maria in Gradi </w:t>
      </w:r>
    </w:p>
    <w:p w14:paraId="085FF728" w14:textId="7DD8C919" w:rsidR="00C204CC" w:rsidRPr="00C204CC" w:rsidRDefault="00C204CC" w:rsidP="007F77AA">
      <w:pPr>
        <w:spacing w:after="0" w:line="240" w:lineRule="auto"/>
        <w:jc w:val="center"/>
      </w:pPr>
      <w:r>
        <w:t>Via di Santa Maria in Gradi n 4</w:t>
      </w:r>
      <w:r w:rsidR="00DB64C1">
        <w:t xml:space="preserve"> - Viterbo</w:t>
      </w:r>
    </w:p>
    <w:p w14:paraId="6F88C3F0" w14:textId="388B185F" w:rsidR="00EE0515" w:rsidRDefault="00EE0515" w:rsidP="00891BE6">
      <w:pPr>
        <w:spacing w:after="0" w:line="240" w:lineRule="auto"/>
        <w:jc w:val="both"/>
        <w:rPr>
          <w:b/>
          <w:bCs/>
        </w:rPr>
      </w:pPr>
    </w:p>
    <w:p w14:paraId="4160C603" w14:textId="77777777" w:rsidR="0049716C" w:rsidRPr="009217AD" w:rsidRDefault="0049716C" w:rsidP="00891BE6">
      <w:pPr>
        <w:spacing w:after="0" w:line="240" w:lineRule="auto"/>
        <w:jc w:val="both"/>
        <w:rPr>
          <w:b/>
          <w:bCs/>
        </w:rPr>
      </w:pPr>
    </w:p>
    <w:p w14:paraId="1AD421AF" w14:textId="32A86F75" w:rsidR="00775FB2" w:rsidRPr="00E61550" w:rsidRDefault="00D32C1E" w:rsidP="00891BE6">
      <w:pPr>
        <w:spacing w:after="0" w:line="240" w:lineRule="auto"/>
        <w:jc w:val="both"/>
        <w:rPr>
          <w:b/>
          <w:bCs/>
        </w:rPr>
      </w:pPr>
      <w:r w:rsidRPr="00E61550">
        <w:rPr>
          <w:b/>
          <w:bCs/>
        </w:rPr>
        <w:t xml:space="preserve">9 Ottobre </w:t>
      </w:r>
      <w:r w:rsidR="00C204CC" w:rsidRPr="00E61550">
        <w:rPr>
          <w:b/>
          <w:bCs/>
        </w:rPr>
        <w:t>– Complesso Monumentale di Santa Maria in Gradi Aule 4-5-6-14</w:t>
      </w:r>
    </w:p>
    <w:p w14:paraId="3FC58D5A" w14:textId="77777777" w:rsidR="00D567B1" w:rsidRDefault="00E652BF" w:rsidP="00D567B1">
      <w:pPr>
        <w:spacing w:after="0" w:line="240" w:lineRule="auto"/>
        <w:jc w:val="both"/>
      </w:pPr>
      <w:r w:rsidRPr="00E61550">
        <w:t xml:space="preserve">10.00-12.00 | </w:t>
      </w:r>
      <w:r w:rsidR="00951F3E" w:rsidRPr="00E61550">
        <w:t xml:space="preserve">Officine didattiche </w:t>
      </w:r>
      <w:r w:rsidRPr="00E61550">
        <w:t>online per le classi</w:t>
      </w:r>
    </w:p>
    <w:p w14:paraId="2482D533" w14:textId="746E1FC4" w:rsidR="00F805D0" w:rsidRPr="00E61550" w:rsidRDefault="00951F3E" w:rsidP="00D567B1">
      <w:pPr>
        <w:spacing w:after="0" w:line="240" w:lineRule="auto"/>
        <w:ind w:left="708"/>
        <w:jc w:val="both"/>
      </w:pPr>
      <w:r w:rsidRPr="00E61550">
        <w:t>Scuola dell’</w:t>
      </w:r>
      <w:r w:rsidR="00F805D0" w:rsidRPr="00E61550">
        <w:t>infanzia</w:t>
      </w:r>
    </w:p>
    <w:p w14:paraId="4A51DCEC" w14:textId="7D9BE812" w:rsidR="00E652BF" w:rsidRPr="00E61550" w:rsidRDefault="00951F3E" w:rsidP="00D567B1">
      <w:pPr>
        <w:spacing w:after="0" w:line="240" w:lineRule="auto"/>
        <w:ind w:left="708"/>
        <w:jc w:val="both"/>
      </w:pPr>
      <w:r w:rsidRPr="00E61550">
        <w:t>Scuola</w:t>
      </w:r>
      <w:r w:rsidR="00E652BF" w:rsidRPr="00E61550">
        <w:t xml:space="preserve"> primaria </w:t>
      </w:r>
    </w:p>
    <w:p w14:paraId="41952451" w14:textId="7CAC8110" w:rsidR="00E652BF" w:rsidRPr="00E61550" w:rsidRDefault="00951F3E" w:rsidP="00D567B1">
      <w:pPr>
        <w:spacing w:after="0" w:line="240" w:lineRule="auto"/>
        <w:ind w:left="708"/>
        <w:jc w:val="both"/>
      </w:pPr>
      <w:r w:rsidRPr="00E61550">
        <w:t>Scuola</w:t>
      </w:r>
      <w:r w:rsidR="00E652BF" w:rsidRPr="00E61550">
        <w:t xml:space="preserve"> secondaria di primo grado</w:t>
      </w:r>
    </w:p>
    <w:p w14:paraId="119F20C7" w14:textId="2214804C" w:rsidR="00E652BF" w:rsidRPr="00E61550" w:rsidRDefault="00951F3E" w:rsidP="00D567B1">
      <w:pPr>
        <w:spacing w:after="0" w:line="240" w:lineRule="auto"/>
        <w:ind w:left="708"/>
        <w:jc w:val="both"/>
      </w:pPr>
      <w:r w:rsidRPr="00E61550">
        <w:t>Scuola</w:t>
      </w:r>
      <w:r w:rsidR="00E652BF" w:rsidRPr="00E61550">
        <w:t xml:space="preserve"> secondaria di secondo grado</w:t>
      </w:r>
    </w:p>
    <w:p w14:paraId="2507AE87" w14:textId="77777777" w:rsidR="00F805D0" w:rsidRPr="00E61550" w:rsidRDefault="00F805D0" w:rsidP="00891BE6">
      <w:pPr>
        <w:spacing w:after="0" w:line="240" w:lineRule="auto"/>
        <w:jc w:val="both"/>
      </w:pPr>
    </w:p>
    <w:p w14:paraId="6A2DFA37" w14:textId="7D8C6FF7" w:rsidR="005A2F1E" w:rsidRPr="00E61550" w:rsidRDefault="00B941A2" w:rsidP="00891BE6">
      <w:pPr>
        <w:spacing w:after="0" w:line="240" w:lineRule="auto"/>
        <w:jc w:val="both"/>
      </w:pPr>
      <w:r w:rsidRPr="00E61550">
        <w:t>12.</w:t>
      </w:r>
      <w:r w:rsidR="007443DF" w:rsidRPr="00E61550">
        <w:t>00</w:t>
      </w:r>
      <w:r w:rsidRPr="00E61550">
        <w:t xml:space="preserve"> </w:t>
      </w:r>
      <w:r w:rsidR="005A2F1E" w:rsidRPr="00E61550">
        <w:t>Visita guidata del Complesso di Santa Maria in Gradi</w:t>
      </w:r>
      <w:r w:rsidR="00F805D0" w:rsidRPr="00E61550">
        <w:t>, Sistema Museale di Ateneo</w:t>
      </w:r>
      <w:r w:rsidR="0098227D" w:rsidRPr="00E61550">
        <w:t xml:space="preserve">, </w:t>
      </w:r>
      <w:r w:rsidR="005A2F1E" w:rsidRPr="00E61550">
        <w:t xml:space="preserve">Biblioteca </w:t>
      </w:r>
      <w:r w:rsidR="0098227D" w:rsidRPr="00E61550">
        <w:t>e Ologramma di Fra Martino</w:t>
      </w:r>
    </w:p>
    <w:p w14:paraId="2D512EC8" w14:textId="77777777" w:rsidR="00E652BF" w:rsidRDefault="00E652BF" w:rsidP="00891BE6">
      <w:pPr>
        <w:spacing w:after="0" w:line="240" w:lineRule="auto"/>
        <w:jc w:val="both"/>
      </w:pPr>
    </w:p>
    <w:p w14:paraId="494B21E3" w14:textId="27DA527A" w:rsidR="00A309BC" w:rsidRPr="00E61550" w:rsidRDefault="00A309BC" w:rsidP="00891BE6">
      <w:pPr>
        <w:spacing w:after="0" w:line="240" w:lineRule="auto"/>
        <w:jc w:val="both"/>
      </w:pPr>
      <w:r w:rsidRPr="00E61550">
        <w:t xml:space="preserve"> Auditorium</w:t>
      </w:r>
      <w:r>
        <w:t xml:space="preserve"> Carlo Azeglio Ciampi – Via Santa Maria in Gradi n 4 </w:t>
      </w:r>
    </w:p>
    <w:p w14:paraId="52ED5815" w14:textId="6468B9BC" w:rsidR="009567F4" w:rsidRPr="00E61550" w:rsidRDefault="00F805D0" w:rsidP="00891BE6">
      <w:pPr>
        <w:spacing w:after="0" w:line="240" w:lineRule="auto"/>
        <w:jc w:val="both"/>
      </w:pPr>
      <w:r w:rsidRPr="00E61550">
        <w:t>13.00</w:t>
      </w:r>
      <w:r w:rsidR="00775FB2" w:rsidRPr="00E61550">
        <w:t>- 14.</w:t>
      </w:r>
      <w:r w:rsidRPr="00E61550">
        <w:t>3</w:t>
      </w:r>
      <w:r w:rsidR="009567F4" w:rsidRPr="00E61550">
        <w:t>0 | Registrazione e accoglienza</w:t>
      </w:r>
      <w:r w:rsidR="00775FB2" w:rsidRPr="00E61550">
        <w:t xml:space="preserve"> </w:t>
      </w:r>
      <w:r w:rsidR="009567F4" w:rsidRPr="00E61550">
        <w:t xml:space="preserve"> partecipanti </w:t>
      </w:r>
    </w:p>
    <w:p w14:paraId="0531A8ED" w14:textId="77777777" w:rsidR="00E652BF" w:rsidRPr="00E61550" w:rsidRDefault="00E652BF" w:rsidP="00891BE6">
      <w:pPr>
        <w:spacing w:after="0" w:line="240" w:lineRule="auto"/>
        <w:jc w:val="both"/>
      </w:pPr>
    </w:p>
    <w:p w14:paraId="4CE1365D" w14:textId="27385097" w:rsidR="009567F4" w:rsidRPr="00E61550" w:rsidRDefault="00865D32" w:rsidP="00A309BC">
      <w:pPr>
        <w:spacing w:after="0" w:line="240" w:lineRule="auto"/>
        <w:jc w:val="both"/>
      </w:pPr>
      <w:r w:rsidRPr="00E61550">
        <w:t>14.30</w:t>
      </w:r>
      <w:r w:rsidR="009567F4" w:rsidRPr="00E61550">
        <w:t xml:space="preserve"> | </w:t>
      </w:r>
      <w:r w:rsidR="00A309BC" w:rsidRPr="00A309BC">
        <w:t xml:space="preserve">Apertura del Convegno - Saluti istituzionali </w:t>
      </w:r>
    </w:p>
    <w:p w14:paraId="58FAC391" w14:textId="7A1AA401" w:rsidR="00917543" w:rsidRPr="00E61550" w:rsidRDefault="00917543" w:rsidP="00917543">
      <w:pPr>
        <w:spacing w:after="0" w:line="240" w:lineRule="auto"/>
        <w:ind w:left="708"/>
        <w:jc w:val="both"/>
      </w:pPr>
    </w:p>
    <w:p w14:paraId="29FFAB92" w14:textId="15EFB408" w:rsidR="00D567B1" w:rsidRDefault="009567F4" w:rsidP="00D567B1">
      <w:pPr>
        <w:spacing w:after="0" w:line="240" w:lineRule="auto"/>
        <w:jc w:val="both"/>
      </w:pPr>
      <w:r w:rsidRPr="00E61550">
        <w:t>1</w:t>
      </w:r>
      <w:r w:rsidR="007364AF" w:rsidRPr="00E61550">
        <w:t>4</w:t>
      </w:r>
      <w:r w:rsidRPr="00E61550">
        <w:t>:</w:t>
      </w:r>
      <w:r w:rsidR="007364AF" w:rsidRPr="00E61550">
        <w:t>45</w:t>
      </w:r>
      <w:r w:rsidRPr="00E61550">
        <w:t xml:space="preserve"> -</w:t>
      </w:r>
      <w:r w:rsidR="00F02E29">
        <w:t xml:space="preserve"> </w:t>
      </w:r>
      <w:r w:rsidR="00FD0892" w:rsidRPr="00E61550">
        <w:t>17</w:t>
      </w:r>
      <w:r w:rsidRPr="00E61550">
        <w:t>:00</w:t>
      </w:r>
      <w:r w:rsidR="0098227D" w:rsidRPr="00E61550">
        <w:t>|</w:t>
      </w:r>
      <w:r w:rsidR="00B767E7">
        <w:t xml:space="preserve"> Tavola rotonda - </w:t>
      </w:r>
      <w:r w:rsidR="00D567B1" w:rsidRPr="00E61550">
        <w:t xml:space="preserve">CULTURA E NATURA: QUALI STRATEGIE PER UN TURISMO RESPONSABILE E SOSTENIBILE? </w:t>
      </w:r>
    </w:p>
    <w:p w14:paraId="4771D11D" w14:textId="78D867AD" w:rsidR="00D567B1" w:rsidRDefault="00D567B1" w:rsidP="00D567B1">
      <w:pPr>
        <w:spacing w:after="0" w:line="240" w:lineRule="auto"/>
        <w:jc w:val="both"/>
      </w:pPr>
      <w:r w:rsidRPr="00D567B1">
        <w:rPr>
          <w:i/>
          <w:iCs/>
        </w:rPr>
        <w:t xml:space="preserve">Introduzione </w:t>
      </w:r>
      <w:r>
        <w:t xml:space="preserve">Luisa Carbone (Università degli Studi della Tuscia – </w:t>
      </w:r>
      <w:r w:rsidR="00A309BC">
        <w:t xml:space="preserve">Presidente </w:t>
      </w:r>
      <w:r>
        <w:t>AIIG-Viterbo)</w:t>
      </w:r>
    </w:p>
    <w:p w14:paraId="3FF2A9D9" w14:textId="77777777" w:rsidR="00A309BC" w:rsidRDefault="00A309BC" w:rsidP="00D567B1">
      <w:pPr>
        <w:spacing w:after="0" w:line="240" w:lineRule="auto"/>
        <w:jc w:val="both"/>
      </w:pPr>
    </w:p>
    <w:p w14:paraId="1980BA5E" w14:textId="2B0C588E" w:rsidR="00D567B1" w:rsidRDefault="00D567B1" w:rsidP="00D567B1">
      <w:pPr>
        <w:spacing w:after="0" w:line="240" w:lineRule="auto"/>
        <w:jc w:val="both"/>
      </w:pPr>
      <w:proofErr w:type="spellStart"/>
      <w:r w:rsidRPr="00D567B1">
        <w:t>K</w:t>
      </w:r>
      <w:r w:rsidRPr="00D567B1">
        <w:t>eynote</w:t>
      </w:r>
      <w:proofErr w:type="spellEnd"/>
      <w:r w:rsidRPr="00D567B1">
        <w:t xml:space="preserve"> spe</w:t>
      </w:r>
      <w:r w:rsidR="00A309BC">
        <w:t xml:space="preserve">ech: </w:t>
      </w:r>
      <w:r w:rsidRPr="00D567B1">
        <w:t>Ottavio Brizzi</w:t>
      </w:r>
      <w:r>
        <w:t xml:space="preserve"> (</w:t>
      </w:r>
      <w:r w:rsidRPr="00D567B1">
        <w:t>Direttore editoriale del Touring Club Italiano</w:t>
      </w:r>
      <w:r>
        <w:t>)</w:t>
      </w:r>
      <w:r w:rsidRPr="00D567B1">
        <w:t xml:space="preserve"> </w:t>
      </w:r>
    </w:p>
    <w:p w14:paraId="2829A2F2" w14:textId="77777777" w:rsidR="00A309BC" w:rsidRDefault="00A309BC" w:rsidP="00D567B1">
      <w:pPr>
        <w:spacing w:after="0" w:line="240" w:lineRule="auto"/>
        <w:jc w:val="both"/>
      </w:pPr>
    </w:p>
    <w:p w14:paraId="3CDB8A1B" w14:textId="77777777" w:rsidR="00A309BC" w:rsidRDefault="00A309BC" w:rsidP="00A309BC">
      <w:pPr>
        <w:spacing w:after="0" w:line="240" w:lineRule="auto"/>
        <w:jc w:val="both"/>
      </w:pPr>
      <w:r>
        <w:rPr>
          <w:i/>
          <w:iCs/>
        </w:rPr>
        <w:t xml:space="preserve">Intervengono: </w:t>
      </w:r>
      <w:r w:rsidRPr="00D567B1">
        <w:t xml:space="preserve">Alessia Mariotti (Università di </w:t>
      </w:r>
      <w:r>
        <w:t>Bologna</w:t>
      </w:r>
      <w:r w:rsidRPr="00D567B1">
        <w:t>)</w:t>
      </w:r>
      <w:r>
        <w:t xml:space="preserve"> </w:t>
      </w:r>
    </w:p>
    <w:p w14:paraId="69516AA8" w14:textId="77777777" w:rsidR="00A309BC" w:rsidRPr="00D567B1" w:rsidRDefault="00A309BC" w:rsidP="00A309BC">
      <w:pPr>
        <w:spacing w:after="0" w:line="240" w:lineRule="auto"/>
        <w:ind w:left="708" w:firstLine="708"/>
        <w:jc w:val="both"/>
      </w:pPr>
      <w:r>
        <w:t>Tony Urbani (Università degli Studi della Tuscia</w:t>
      </w:r>
    </w:p>
    <w:p w14:paraId="0FFA618F" w14:textId="20D2282F" w:rsidR="00464A20" w:rsidRDefault="00D567B1" w:rsidP="00A309BC">
      <w:pPr>
        <w:spacing w:after="0" w:line="240" w:lineRule="auto"/>
        <w:ind w:left="708" w:firstLine="708"/>
        <w:jc w:val="both"/>
      </w:pPr>
      <w:r w:rsidRPr="00D567B1">
        <w:t xml:space="preserve">Giacomo </w:t>
      </w:r>
      <w:proofErr w:type="spellStart"/>
      <w:r w:rsidRPr="00D567B1">
        <w:t>Zanolin</w:t>
      </w:r>
      <w:proofErr w:type="spellEnd"/>
      <w:r>
        <w:t xml:space="preserve"> </w:t>
      </w:r>
      <w:r w:rsidRPr="00D567B1">
        <w:t>(Università d</w:t>
      </w:r>
      <w:r>
        <w:t>egli Studi di Genova</w:t>
      </w:r>
      <w:r w:rsidRPr="00D567B1">
        <w:t>)</w:t>
      </w:r>
      <w:r w:rsidR="00A309BC">
        <w:t xml:space="preserve"> </w:t>
      </w:r>
    </w:p>
    <w:p w14:paraId="4D82176A" w14:textId="77777777" w:rsidR="00464A20" w:rsidRDefault="00464A20" w:rsidP="00464A20">
      <w:pPr>
        <w:spacing w:after="0" w:line="240" w:lineRule="auto"/>
        <w:jc w:val="both"/>
      </w:pPr>
    </w:p>
    <w:p w14:paraId="4520075F" w14:textId="137D6B17" w:rsidR="009567F4" w:rsidRPr="00E61550" w:rsidRDefault="009567F4" w:rsidP="00464A20">
      <w:pPr>
        <w:spacing w:after="0" w:line="240" w:lineRule="auto"/>
        <w:jc w:val="both"/>
      </w:pPr>
      <w:r w:rsidRPr="00E61550">
        <w:t>1</w:t>
      </w:r>
      <w:r w:rsidR="00671A0B" w:rsidRPr="00E61550">
        <w:t>7</w:t>
      </w:r>
      <w:r w:rsidRPr="00E61550">
        <w:t>:00 | Pausa caffè</w:t>
      </w:r>
    </w:p>
    <w:p w14:paraId="32D043AE" w14:textId="77777777" w:rsidR="00DB64C1" w:rsidRPr="00E61550" w:rsidRDefault="00DB64C1" w:rsidP="00891BE6">
      <w:pPr>
        <w:spacing w:after="0" w:line="240" w:lineRule="auto"/>
        <w:jc w:val="both"/>
      </w:pPr>
    </w:p>
    <w:p w14:paraId="3D58C9ED" w14:textId="00A36EB4" w:rsidR="00671A0B" w:rsidRPr="00E61550" w:rsidRDefault="00684FB0" w:rsidP="00A309BC">
      <w:pPr>
        <w:spacing w:after="0" w:line="240" w:lineRule="auto"/>
        <w:jc w:val="both"/>
      </w:pPr>
      <w:r w:rsidRPr="00E61550">
        <w:t>17.</w:t>
      </w:r>
      <w:r w:rsidR="007364AF" w:rsidRPr="00E61550">
        <w:t>45 .</w:t>
      </w:r>
      <w:r w:rsidRPr="00E61550">
        <w:t xml:space="preserve"> 19.00 | </w:t>
      </w:r>
      <w:r w:rsidR="00A309BC" w:rsidRPr="00A309BC">
        <w:t>Assemblea dei soci con assegnazione premi e onorificenze</w:t>
      </w:r>
    </w:p>
    <w:p w14:paraId="10DCE9DD" w14:textId="77777777" w:rsidR="007364AF" w:rsidRPr="00E61550" w:rsidRDefault="007364AF" w:rsidP="00891BE6">
      <w:pPr>
        <w:spacing w:after="0" w:line="240" w:lineRule="auto"/>
        <w:jc w:val="both"/>
      </w:pPr>
    </w:p>
    <w:p w14:paraId="24FAEA99" w14:textId="426DFF03" w:rsidR="00684FB0" w:rsidRDefault="00D32C1E" w:rsidP="00891BE6">
      <w:pPr>
        <w:spacing w:after="0" w:line="240" w:lineRule="auto"/>
        <w:jc w:val="both"/>
      </w:pPr>
      <w:r w:rsidRPr="00E61550">
        <w:t>20.30 | Cena sociale</w:t>
      </w:r>
    </w:p>
    <w:p w14:paraId="29DD6CC0" w14:textId="1A22CAAE" w:rsidR="00071AF6" w:rsidRPr="00E61550" w:rsidRDefault="00071AF6" w:rsidP="00891BE6">
      <w:pPr>
        <w:spacing w:after="0" w:line="240" w:lineRule="auto"/>
        <w:jc w:val="both"/>
      </w:pPr>
      <w:r>
        <w:t xml:space="preserve">Il Ristorante Il Labirinto - </w:t>
      </w:r>
      <w:r w:rsidRPr="00071AF6">
        <w:t xml:space="preserve">Via San Lorenzo 46 Piazza del Gesù, Viterbo </w:t>
      </w:r>
    </w:p>
    <w:p w14:paraId="5AEEB4BF" w14:textId="77777777" w:rsidR="00891BE6" w:rsidRPr="00E61550" w:rsidRDefault="00891BE6" w:rsidP="00891BE6">
      <w:pPr>
        <w:spacing w:after="0" w:line="240" w:lineRule="auto"/>
        <w:jc w:val="both"/>
        <w:rPr>
          <w:b/>
          <w:bCs/>
        </w:rPr>
      </w:pPr>
    </w:p>
    <w:p w14:paraId="63A426F7" w14:textId="77777777" w:rsidR="00917543" w:rsidRPr="00E61550" w:rsidRDefault="00917543" w:rsidP="00891BE6">
      <w:pPr>
        <w:spacing w:after="0" w:line="240" w:lineRule="auto"/>
        <w:jc w:val="both"/>
        <w:rPr>
          <w:b/>
          <w:bCs/>
        </w:rPr>
      </w:pPr>
    </w:p>
    <w:p w14:paraId="04D9277C" w14:textId="77777777" w:rsidR="007F77AA" w:rsidRPr="00E61550" w:rsidRDefault="007F77AA" w:rsidP="00891BE6">
      <w:pPr>
        <w:spacing w:after="0" w:line="240" w:lineRule="auto"/>
        <w:jc w:val="both"/>
        <w:rPr>
          <w:b/>
          <w:bCs/>
        </w:rPr>
      </w:pPr>
    </w:p>
    <w:p w14:paraId="37993490" w14:textId="77777777" w:rsidR="00E61550" w:rsidRPr="00E61550" w:rsidRDefault="00E61550" w:rsidP="00891BE6">
      <w:pPr>
        <w:spacing w:after="0" w:line="240" w:lineRule="auto"/>
        <w:jc w:val="both"/>
        <w:rPr>
          <w:b/>
          <w:bCs/>
        </w:rPr>
      </w:pPr>
    </w:p>
    <w:p w14:paraId="22D8655B" w14:textId="77777777" w:rsidR="00E61550" w:rsidRPr="00E61550" w:rsidRDefault="00E61550" w:rsidP="00891BE6">
      <w:pPr>
        <w:spacing w:after="0" w:line="240" w:lineRule="auto"/>
        <w:jc w:val="both"/>
        <w:rPr>
          <w:b/>
          <w:bCs/>
        </w:rPr>
      </w:pPr>
    </w:p>
    <w:p w14:paraId="5B6F6512" w14:textId="77777777" w:rsidR="00E61550" w:rsidRPr="00E61550" w:rsidRDefault="00E61550" w:rsidP="00891BE6">
      <w:pPr>
        <w:spacing w:after="0" w:line="240" w:lineRule="auto"/>
        <w:jc w:val="both"/>
        <w:rPr>
          <w:b/>
          <w:bCs/>
        </w:rPr>
      </w:pPr>
    </w:p>
    <w:p w14:paraId="2395ECA2" w14:textId="77777777" w:rsidR="00E61550" w:rsidRPr="00E61550" w:rsidRDefault="00E61550" w:rsidP="00891BE6">
      <w:pPr>
        <w:spacing w:after="0" w:line="240" w:lineRule="auto"/>
        <w:jc w:val="both"/>
        <w:rPr>
          <w:b/>
          <w:bCs/>
        </w:rPr>
      </w:pPr>
    </w:p>
    <w:p w14:paraId="2C569AFF" w14:textId="77777777" w:rsidR="00E61550" w:rsidRDefault="00E61550" w:rsidP="00891BE6">
      <w:pPr>
        <w:spacing w:after="0" w:line="240" w:lineRule="auto"/>
        <w:jc w:val="both"/>
        <w:rPr>
          <w:b/>
          <w:bCs/>
        </w:rPr>
      </w:pPr>
    </w:p>
    <w:p w14:paraId="6E42F16B" w14:textId="77777777" w:rsidR="00D567B1" w:rsidRDefault="00D567B1" w:rsidP="00891BE6">
      <w:pPr>
        <w:spacing w:after="0" w:line="240" w:lineRule="auto"/>
        <w:jc w:val="both"/>
        <w:rPr>
          <w:b/>
          <w:bCs/>
        </w:rPr>
      </w:pPr>
    </w:p>
    <w:p w14:paraId="0E380DA4" w14:textId="77777777" w:rsidR="00D567B1" w:rsidRPr="00E61550" w:rsidRDefault="00D567B1" w:rsidP="00891BE6">
      <w:pPr>
        <w:spacing w:after="0" w:line="240" w:lineRule="auto"/>
        <w:jc w:val="both"/>
        <w:rPr>
          <w:b/>
          <w:bCs/>
        </w:rPr>
      </w:pPr>
    </w:p>
    <w:p w14:paraId="518483DA" w14:textId="77777777" w:rsidR="007F77AA" w:rsidRPr="00E61550" w:rsidRDefault="007F77AA" w:rsidP="00891BE6">
      <w:pPr>
        <w:spacing w:after="0" w:line="240" w:lineRule="auto"/>
        <w:jc w:val="both"/>
        <w:rPr>
          <w:b/>
          <w:bCs/>
        </w:rPr>
      </w:pPr>
    </w:p>
    <w:p w14:paraId="3A0BD657" w14:textId="77777777" w:rsidR="007F77AA" w:rsidRPr="00E61550" w:rsidRDefault="007F77AA" w:rsidP="00891BE6">
      <w:pPr>
        <w:spacing w:after="0" w:line="240" w:lineRule="auto"/>
        <w:jc w:val="both"/>
        <w:rPr>
          <w:b/>
          <w:bCs/>
        </w:rPr>
      </w:pPr>
    </w:p>
    <w:p w14:paraId="0B3C7051" w14:textId="11E6B65C" w:rsidR="00D32C1E" w:rsidRPr="00E61550" w:rsidRDefault="00D32C1E" w:rsidP="00891BE6">
      <w:pPr>
        <w:spacing w:after="0" w:line="240" w:lineRule="auto"/>
        <w:jc w:val="both"/>
        <w:rPr>
          <w:b/>
          <w:bCs/>
        </w:rPr>
      </w:pPr>
      <w:r w:rsidRPr="00E61550">
        <w:rPr>
          <w:b/>
          <w:bCs/>
        </w:rPr>
        <w:t>10 Ottobre</w:t>
      </w:r>
    </w:p>
    <w:p w14:paraId="04F52165" w14:textId="77777777" w:rsidR="00E652BF" w:rsidRPr="00E61550" w:rsidRDefault="00E652BF" w:rsidP="00E652BF">
      <w:pPr>
        <w:spacing w:after="0" w:line="240" w:lineRule="auto"/>
        <w:jc w:val="both"/>
      </w:pPr>
      <w:r w:rsidRPr="00E61550">
        <w:t xml:space="preserve">9:30 - 10:15 | Introduzione alle Officine didattiche </w:t>
      </w:r>
    </w:p>
    <w:p w14:paraId="4B0EDB69" w14:textId="77777777" w:rsidR="00E652BF" w:rsidRDefault="00E652BF" w:rsidP="00E652BF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E61550">
        <w:t xml:space="preserve">Dalla ‘gita’ al viaggio di istruzione: l’uscita didattica come metodo di apprendimento significativo e autentico. </w:t>
      </w:r>
    </w:p>
    <w:p w14:paraId="256BCEF9" w14:textId="77777777" w:rsidR="00D567B1" w:rsidRPr="00E61550" w:rsidRDefault="00D567B1" w:rsidP="00E652BF">
      <w:pPr>
        <w:pStyle w:val="Paragrafoelenco"/>
        <w:numPr>
          <w:ilvl w:val="0"/>
          <w:numId w:val="1"/>
        </w:numPr>
        <w:spacing w:after="0" w:line="240" w:lineRule="auto"/>
        <w:jc w:val="both"/>
      </w:pPr>
    </w:p>
    <w:p w14:paraId="7CB5989B" w14:textId="566826DF" w:rsidR="00E652BF" w:rsidRPr="00E61550" w:rsidRDefault="00E652BF" w:rsidP="00E652BF">
      <w:pPr>
        <w:spacing w:after="0" w:line="240" w:lineRule="auto"/>
        <w:jc w:val="both"/>
      </w:pPr>
      <w:r w:rsidRPr="00E61550">
        <w:t>10:30 – 13:00 / 14:30-16:00 | Officine didattiche strutturate per ordine scolastico e condotte da</w:t>
      </w:r>
      <w:r w:rsidR="00001DA5" w:rsidRPr="00E61550">
        <w:t>lle</w:t>
      </w:r>
      <w:r w:rsidRPr="00E61550">
        <w:t xml:space="preserve"> referenti AIIG per la Scuola (Elena Mason, Luisa Fazzini e Paola Pepe). L’officina didattica per la scuola primaria prevede anche la presentazion</w:t>
      </w:r>
      <w:r w:rsidR="00001DA5" w:rsidRPr="00E61550">
        <w:t xml:space="preserve">e delle tesi di laurea premiate. </w:t>
      </w:r>
      <w:r w:rsidRPr="00E61550">
        <w:t xml:space="preserve"> </w:t>
      </w:r>
    </w:p>
    <w:p w14:paraId="5DAC69BE" w14:textId="191D1739" w:rsidR="00E652BF" w:rsidRPr="00E61550" w:rsidRDefault="00E652BF" w:rsidP="00D567B1">
      <w:pPr>
        <w:spacing w:after="0" w:line="240" w:lineRule="auto"/>
        <w:jc w:val="both"/>
      </w:pPr>
      <w:r w:rsidRPr="00E61550">
        <w:t>Le Officine sono contesti di auto-formazione</w:t>
      </w:r>
      <w:r w:rsidR="00001DA5" w:rsidRPr="00E61550">
        <w:t xml:space="preserve"> avviati durante l’anno scolastico in corso e dedicato alla condivisione di esperienze e bune pratiche didattiche e alla riflessione sulle pratiche di insegnamento della disciplina nei diversi ordini scolastici. </w:t>
      </w:r>
    </w:p>
    <w:p w14:paraId="3A618C8B" w14:textId="77777777" w:rsidR="00E652BF" w:rsidRPr="00E61550" w:rsidRDefault="00E652BF" w:rsidP="00E652BF">
      <w:pPr>
        <w:spacing w:after="0" w:line="240" w:lineRule="auto"/>
        <w:jc w:val="both"/>
      </w:pPr>
    </w:p>
    <w:p w14:paraId="4B598743" w14:textId="77777777" w:rsidR="00E652BF" w:rsidRPr="00E61550" w:rsidRDefault="00E652BF" w:rsidP="00E652BF">
      <w:pPr>
        <w:spacing w:after="0" w:line="240" w:lineRule="auto"/>
        <w:jc w:val="both"/>
      </w:pPr>
      <w:r w:rsidRPr="00E61550">
        <w:t>13:00 – 14.30 | Pausa pranzo</w:t>
      </w:r>
    </w:p>
    <w:p w14:paraId="44A6FC37" w14:textId="77777777" w:rsidR="00E652BF" w:rsidRPr="00E61550" w:rsidRDefault="00E652BF" w:rsidP="00E652BF">
      <w:pPr>
        <w:spacing w:after="0" w:line="240" w:lineRule="auto"/>
        <w:jc w:val="both"/>
      </w:pPr>
    </w:p>
    <w:p w14:paraId="5526B2E1" w14:textId="6739BD64" w:rsidR="00E652BF" w:rsidRPr="00E61550" w:rsidRDefault="00E652BF" w:rsidP="00E652BF">
      <w:pPr>
        <w:spacing w:after="0" w:line="240" w:lineRule="auto"/>
        <w:jc w:val="both"/>
      </w:pPr>
      <w:r w:rsidRPr="00E61550">
        <w:t>16:00 - 1</w:t>
      </w:r>
      <w:r w:rsidR="0049716C" w:rsidRPr="00E61550">
        <w:t>6</w:t>
      </w:r>
      <w:r w:rsidRPr="00E61550">
        <w:t>:</w:t>
      </w:r>
      <w:r w:rsidR="0049716C" w:rsidRPr="00E61550">
        <w:t>3</w:t>
      </w:r>
      <w:r w:rsidRPr="00E61550">
        <w:t xml:space="preserve">0 | Conclusioni </w:t>
      </w:r>
    </w:p>
    <w:p w14:paraId="48A946F7" w14:textId="2882823A" w:rsidR="00E652BF" w:rsidRPr="00E61550" w:rsidRDefault="002D05A7" w:rsidP="00E652BF">
      <w:pPr>
        <w:spacing w:after="0" w:line="240" w:lineRule="auto"/>
        <w:jc w:val="both"/>
      </w:pPr>
      <w:r w:rsidRPr="00E61550">
        <w:t xml:space="preserve"> </w:t>
      </w:r>
    </w:p>
    <w:p w14:paraId="40248C9C" w14:textId="4AC04D85" w:rsidR="002F0E3C" w:rsidRPr="00E61550" w:rsidRDefault="00E652BF" w:rsidP="007364AF">
      <w:pPr>
        <w:tabs>
          <w:tab w:val="left" w:pos="284"/>
        </w:tabs>
        <w:spacing w:before="120" w:line="240" w:lineRule="auto"/>
        <w:rPr>
          <w:rFonts w:cstheme="minorHAnsi"/>
          <w:b/>
          <w:smallCaps/>
        </w:rPr>
      </w:pPr>
      <w:r w:rsidRPr="00E61550">
        <w:t>1</w:t>
      </w:r>
      <w:r w:rsidR="002D05A7" w:rsidRPr="00E61550">
        <w:t>7</w:t>
      </w:r>
      <w:r w:rsidRPr="00E61550">
        <w:t>:</w:t>
      </w:r>
      <w:r w:rsidR="0049716C" w:rsidRPr="00E61550">
        <w:t>0</w:t>
      </w:r>
      <w:r w:rsidR="002D05A7" w:rsidRPr="00E61550">
        <w:t>0</w:t>
      </w:r>
      <w:r w:rsidRPr="00E61550">
        <w:t xml:space="preserve"> | Escursione a </w:t>
      </w:r>
      <w:r w:rsidR="007364AF" w:rsidRPr="00E61550">
        <w:t xml:space="preserve">Viterbo </w:t>
      </w:r>
      <w:r w:rsidRPr="00E61550">
        <w:t xml:space="preserve"> Città dei Papi </w:t>
      </w:r>
    </w:p>
    <w:p w14:paraId="5533214D" w14:textId="6D883E2B" w:rsidR="002F0E3C" w:rsidRPr="00E61550" w:rsidRDefault="002F0E3C" w:rsidP="002F0E3C">
      <w:pPr>
        <w:tabs>
          <w:tab w:val="left" w:pos="284"/>
        </w:tabs>
        <w:spacing w:line="240" w:lineRule="auto"/>
        <w:jc w:val="both"/>
        <w:rPr>
          <w:rFonts w:cstheme="minorHAnsi"/>
        </w:rPr>
      </w:pPr>
      <w:r w:rsidRPr="00E61550">
        <w:rPr>
          <w:rFonts w:cstheme="minorHAnsi"/>
        </w:rPr>
        <w:t>Percorso urbano e visita guidata</w:t>
      </w:r>
      <w:r w:rsidRPr="00E61550">
        <w:rPr>
          <w:rFonts w:cstheme="minorHAnsi"/>
          <w:spacing w:val="-1"/>
        </w:rPr>
        <w:t xml:space="preserve"> </w:t>
      </w:r>
      <w:r w:rsidRPr="00E61550">
        <w:rPr>
          <w:rFonts w:cstheme="minorHAnsi"/>
        </w:rPr>
        <w:t xml:space="preserve">a piedi </w:t>
      </w:r>
      <w:r w:rsidRPr="00E61550">
        <w:rPr>
          <w:rFonts w:cstheme="minorHAnsi"/>
          <w:spacing w:val="-1"/>
        </w:rPr>
        <w:t>a Viterbo</w:t>
      </w:r>
      <w:r w:rsidRPr="00E61550">
        <w:rPr>
          <w:rFonts w:cstheme="minorHAnsi"/>
        </w:rPr>
        <w:t xml:space="preserve"> attraverso una narrazione dialogata tra la guida e un narratore. Conosceremo Viterbo grazie alle parole e le emozioni dei suoi protagonisti principali.</w:t>
      </w:r>
    </w:p>
    <w:p w14:paraId="25915EA4" w14:textId="77777777" w:rsidR="002F0E3C" w:rsidRPr="00E61550" w:rsidRDefault="002F0E3C" w:rsidP="002F0E3C">
      <w:pPr>
        <w:tabs>
          <w:tab w:val="left" w:pos="284"/>
        </w:tabs>
        <w:spacing w:after="80" w:line="240" w:lineRule="auto"/>
        <w:jc w:val="both"/>
        <w:rPr>
          <w:rFonts w:cstheme="minorHAnsi"/>
        </w:rPr>
      </w:pPr>
      <w:r w:rsidRPr="00E61550">
        <w:rPr>
          <w:rFonts w:cstheme="minorHAnsi"/>
          <w:i/>
        </w:rPr>
        <w:t>Accessibilità: percorso urbano senza particolari difficoltà.</w:t>
      </w:r>
    </w:p>
    <w:p w14:paraId="21145AC8" w14:textId="54E880FC" w:rsidR="00E652BF" w:rsidRPr="00E61550" w:rsidRDefault="00E652BF" w:rsidP="00E652BF">
      <w:pPr>
        <w:spacing w:after="0" w:line="240" w:lineRule="auto"/>
        <w:jc w:val="both"/>
      </w:pPr>
    </w:p>
    <w:p w14:paraId="3F9585C5" w14:textId="4167D641" w:rsidR="002F0E3C" w:rsidRPr="00E61550" w:rsidRDefault="00657C2A" w:rsidP="004E48C9">
      <w:pPr>
        <w:spacing w:after="0" w:line="240" w:lineRule="auto"/>
        <w:jc w:val="both"/>
        <w:rPr>
          <w:rFonts w:eastAsia="Aptos" w:cstheme="minorHAnsi"/>
          <w:b/>
          <w:i/>
          <w:iCs/>
          <w:sz w:val="24"/>
          <w:szCs w:val="24"/>
        </w:rPr>
      </w:pPr>
      <w:r w:rsidRPr="00E61550">
        <w:rPr>
          <w:b/>
          <w:bCs/>
        </w:rPr>
        <w:t xml:space="preserve">11 Ottobre </w:t>
      </w:r>
      <w:r w:rsidR="00DB64C1" w:rsidRPr="00E61550">
        <w:rPr>
          <w:b/>
          <w:bCs/>
        </w:rPr>
        <w:t xml:space="preserve">  </w:t>
      </w:r>
      <w:r w:rsidR="004E48C9" w:rsidRPr="004E48C9">
        <w:rPr>
          <w:rFonts w:eastAsia="Aptos" w:cstheme="minorHAnsi"/>
          <w:b/>
          <w:i/>
          <w:iCs/>
          <w:sz w:val="24"/>
          <w:szCs w:val="24"/>
        </w:rPr>
        <w:t xml:space="preserve">Escursioni didattiche </w:t>
      </w:r>
      <w:r w:rsidR="002F0E3C" w:rsidRPr="00E61550">
        <w:rPr>
          <w:rFonts w:eastAsia="Aptos" w:cstheme="minorHAnsi"/>
          <w:b/>
          <w:i/>
          <w:iCs/>
          <w:sz w:val="24"/>
          <w:szCs w:val="24"/>
        </w:rPr>
        <w:t>tra natura e cultura nei comuni della Tuscia</w:t>
      </w:r>
      <w:r w:rsidR="004E48C9">
        <w:rPr>
          <w:rFonts w:eastAsia="Aptos" w:cstheme="minorHAnsi"/>
          <w:b/>
          <w:i/>
          <w:iCs/>
          <w:sz w:val="24"/>
          <w:szCs w:val="24"/>
        </w:rPr>
        <w:t xml:space="preserve"> </w:t>
      </w:r>
    </w:p>
    <w:p w14:paraId="2E5D0F3E" w14:textId="1CACCBCB" w:rsidR="00F74D22" w:rsidRPr="00E61550" w:rsidRDefault="002D05A7" w:rsidP="00F74D22">
      <w:pPr>
        <w:spacing w:line="240" w:lineRule="auto"/>
        <w:jc w:val="both"/>
        <w:rPr>
          <w:rFonts w:eastAsia="Aptos" w:cstheme="minorHAnsi"/>
        </w:rPr>
      </w:pPr>
      <w:r w:rsidRPr="00E61550">
        <w:rPr>
          <w:rFonts w:eastAsia="Aptos" w:cstheme="minorHAnsi"/>
        </w:rPr>
        <w:t>9</w:t>
      </w:r>
      <w:r w:rsidR="002F0E3C" w:rsidRPr="00E61550">
        <w:rPr>
          <w:rFonts w:eastAsia="Aptos" w:cstheme="minorHAnsi"/>
        </w:rPr>
        <w:t>:00 – 1</w:t>
      </w:r>
      <w:r w:rsidR="00C6036C" w:rsidRPr="00E61550">
        <w:rPr>
          <w:rFonts w:eastAsia="Aptos" w:cstheme="minorHAnsi"/>
        </w:rPr>
        <w:t>6.3</w:t>
      </w:r>
      <w:r w:rsidR="002F0E3C" w:rsidRPr="00E61550">
        <w:rPr>
          <w:rFonts w:eastAsia="Aptos" w:cstheme="minorHAnsi"/>
        </w:rPr>
        <w:t xml:space="preserve">0 | Partenza da Viterbo e rientro a Viterbo, con passaggio alla </w:t>
      </w:r>
      <w:r w:rsidR="00F74D22" w:rsidRPr="00E61550">
        <w:rPr>
          <w:rFonts w:eastAsia="Aptos" w:cstheme="minorHAnsi"/>
        </w:rPr>
        <w:t>stazione ferroviaria di Tarquinia per l’escursione n 1 e di Orte per le escursioni n 2 e 3 prima del rientro a Viterbo per coloro che hanno necessità di prendere il treno.</w:t>
      </w:r>
    </w:p>
    <w:p w14:paraId="43A202C5" w14:textId="431E7C77" w:rsidR="00AA3DF1" w:rsidRPr="00E61550" w:rsidRDefault="00AA3DF1" w:rsidP="002F0E3C">
      <w:pPr>
        <w:spacing w:line="240" w:lineRule="auto"/>
        <w:jc w:val="both"/>
        <w:rPr>
          <w:rFonts w:eastAsia="Aptos" w:cstheme="minorHAnsi"/>
        </w:rPr>
      </w:pPr>
    </w:p>
    <w:p w14:paraId="528A0857" w14:textId="567CF0C9" w:rsidR="002F0E3C" w:rsidRPr="00E61550" w:rsidRDefault="002F0E3C" w:rsidP="002F0E3C">
      <w:pPr>
        <w:spacing w:line="240" w:lineRule="auto"/>
        <w:jc w:val="both"/>
        <w:rPr>
          <w:rFonts w:eastAsia="Aptos" w:cstheme="minorHAnsi"/>
          <w:b/>
          <w:i/>
        </w:rPr>
      </w:pPr>
      <w:bookmarkStart w:id="0" w:name="_Hlk199933526"/>
      <w:r w:rsidRPr="00E61550">
        <w:rPr>
          <w:rFonts w:eastAsia="Aptos" w:cstheme="minorHAnsi"/>
          <w:b/>
          <w:i/>
        </w:rPr>
        <w:t>Escursione 1: "T</w:t>
      </w:r>
      <w:r w:rsidR="00C6036C" w:rsidRPr="00E61550">
        <w:rPr>
          <w:rFonts w:eastAsia="Aptos" w:cstheme="minorHAnsi"/>
          <w:b/>
          <w:i/>
        </w:rPr>
        <w:t xml:space="preserve">arquinia: etrusca e medievale </w:t>
      </w:r>
      <w:r w:rsidRPr="00E61550">
        <w:rPr>
          <w:rFonts w:eastAsia="Aptos" w:cstheme="minorHAnsi"/>
          <w:b/>
          <w:i/>
        </w:rPr>
        <w:t>”</w:t>
      </w:r>
    </w:p>
    <w:p w14:paraId="114EF230" w14:textId="0C202DE2" w:rsidR="002F0E3C" w:rsidRPr="00E61550" w:rsidRDefault="002F0E3C" w:rsidP="00AA3DF1">
      <w:pPr>
        <w:spacing w:line="240" w:lineRule="auto"/>
        <w:jc w:val="both"/>
        <w:rPr>
          <w:rFonts w:eastAsia="Aptos" w:cstheme="minorHAnsi"/>
        </w:rPr>
      </w:pPr>
      <w:bookmarkStart w:id="1" w:name="_Hlk197673669"/>
      <w:r w:rsidRPr="00E61550">
        <w:rPr>
          <w:rFonts w:eastAsia="Aptos" w:cstheme="minorHAnsi"/>
        </w:rPr>
        <w:t>Una visita inedita che coniuga le radici etrusche</w:t>
      </w:r>
      <w:r w:rsidR="0098227D" w:rsidRPr="00E61550">
        <w:rPr>
          <w:rFonts w:eastAsia="Aptos" w:cstheme="minorHAnsi"/>
        </w:rPr>
        <w:t xml:space="preserve"> e </w:t>
      </w:r>
      <w:r w:rsidRPr="00E61550">
        <w:rPr>
          <w:rFonts w:eastAsia="Aptos" w:cstheme="minorHAnsi"/>
        </w:rPr>
        <w:t xml:space="preserve">lo spirito </w:t>
      </w:r>
      <w:r w:rsidR="00AA3DF1" w:rsidRPr="00E61550">
        <w:rPr>
          <w:rFonts w:eastAsia="Aptos" w:cstheme="minorHAnsi"/>
        </w:rPr>
        <w:t>della città</w:t>
      </w:r>
      <w:r w:rsidR="00C6036C" w:rsidRPr="00E61550">
        <w:rPr>
          <w:rFonts w:eastAsia="Aptos" w:cstheme="minorHAnsi"/>
        </w:rPr>
        <w:t xml:space="preserve"> che si staglia su una rupe che guarda la costa Tirrenica con le sue numerose torri</w:t>
      </w:r>
      <w:r w:rsidR="00AA3DF1" w:rsidRPr="00E61550">
        <w:rPr>
          <w:rFonts w:eastAsia="Aptos" w:cstheme="minorHAnsi"/>
        </w:rPr>
        <w:t xml:space="preserve">. La visita riguarda la Necropoli </w:t>
      </w:r>
      <w:proofErr w:type="spellStart"/>
      <w:r w:rsidR="00AA3DF1" w:rsidRPr="00E61550">
        <w:rPr>
          <w:rFonts w:eastAsia="Aptos" w:cstheme="minorHAnsi"/>
        </w:rPr>
        <w:t>Monterozzi</w:t>
      </w:r>
      <w:proofErr w:type="spellEnd"/>
      <w:r w:rsidR="00AA3DF1" w:rsidRPr="00E61550">
        <w:rPr>
          <w:rFonts w:eastAsia="Aptos" w:cstheme="minorHAnsi"/>
        </w:rPr>
        <w:t xml:space="preserve"> e il Museo Nazionale archeologico</w:t>
      </w:r>
      <w:bookmarkEnd w:id="1"/>
      <w:r w:rsidR="00D567B1">
        <w:rPr>
          <w:rFonts w:eastAsia="Aptos" w:cstheme="minorHAnsi"/>
        </w:rPr>
        <w:t>.</w:t>
      </w:r>
      <w:bookmarkEnd w:id="0"/>
      <w:r w:rsidRPr="00E61550">
        <w:rPr>
          <w:rFonts w:eastAsia="Aptos" w:cstheme="minorHAnsi"/>
          <w:bCs/>
        </w:rPr>
        <w:tab/>
      </w:r>
      <w:r w:rsidRPr="00E61550">
        <w:rPr>
          <w:rFonts w:eastAsia="Aptos" w:cstheme="minorHAnsi"/>
          <w:bCs/>
        </w:rPr>
        <w:tab/>
      </w:r>
      <w:r w:rsidRPr="00E61550">
        <w:rPr>
          <w:rFonts w:eastAsia="Aptos" w:cstheme="minorHAnsi"/>
          <w:bCs/>
        </w:rPr>
        <w:tab/>
      </w:r>
      <w:r w:rsidRPr="00E61550">
        <w:rPr>
          <w:rFonts w:eastAsia="Aptos" w:cstheme="minorHAnsi"/>
          <w:bCs/>
        </w:rPr>
        <w:tab/>
      </w:r>
      <w:r w:rsidRPr="00E61550">
        <w:rPr>
          <w:rFonts w:eastAsia="Aptos" w:cstheme="minorHAnsi"/>
          <w:bCs/>
        </w:rPr>
        <w:tab/>
      </w:r>
      <w:r w:rsidRPr="00E61550">
        <w:rPr>
          <w:rFonts w:eastAsia="Aptos" w:cstheme="minorHAnsi"/>
          <w:bCs/>
        </w:rPr>
        <w:tab/>
        <w:t xml:space="preserve"> </w:t>
      </w:r>
    </w:p>
    <w:p w14:paraId="5338350F" w14:textId="77777777" w:rsidR="002F0E3C" w:rsidRPr="00E61550" w:rsidRDefault="002F0E3C" w:rsidP="002F0E3C">
      <w:pPr>
        <w:spacing w:line="240" w:lineRule="auto"/>
        <w:jc w:val="both"/>
        <w:rPr>
          <w:rFonts w:eastAsia="Aptos" w:cstheme="minorHAnsi"/>
          <w:b/>
          <w:i/>
        </w:rPr>
      </w:pPr>
      <w:r w:rsidRPr="00E61550">
        <w:rPr>
          <w:rFonts w:eastAsia="Aptos" w:cstheme="minorHAnsi"/>
          <w:b/>
          <w:i/>
        </w:rPr>
        <w:t>Escursione 2: "Civita di Bagnoregio e l’Alta Tuscia: Storia e Natura"</w:t>
      </w:r>
    </w:p>
    <w:p w14:paraId="2E58598A" w14:textId="0FDF44BB" w:rsidR="002F0E3C" w:rsidRPr="00E61550" w:rsidRDefault="002F0E3C" w:rsidP="002F0E3C">
      <w:pPr>
        <w:spacing w:line="240" w:lineRule="auto"/>
        <w:jc w:val="both"/>
        <w:rPr>
          <w:rFonts w:eastAsia="Aptos" w:cstheme="minorHAnsi"/>
        </w:rPr>
      </w:pPr>
      <w:bookmarkStart w:id="2" w:name="_Hlk199933541"/>
      <w:r w:rsidRPr="00E61550">
        <w:rPr>
          <w:rFonts w:eastAsia="Aptos" w:cstheme="minorHAnsi"/>
        </w:rPr>
        <w:t xml:space="preserve">Visita al borgo di Civita di Bagnoregio, famoso per la sua posizione panoramica e la sua storia millenaria, con un focus sulle tradizioni locali e il ruolo delle </w:t>
      </w:r>
      <w:proofErr w:type="spellStart"/>
      <w:r w:rsidRPr="00E61550">
        <w:rPr>
          <w:rFonts w:eastAsia="Aptos" w:cstheme="minorHAnsi"/>
        </w:rPr>
        <w:t>GeoStories</w:t>
      </w:r>
      <w:proofErr w:type="spellEnd"/>
      <w:r w:rsidRPr="00E61550">
        <w:rPr>
          <w:rFonts w:eastAsia="Aptos" w:cstheme="minorHAnsi"/>
        </w:rPr>
        <w:t xml:space="preserve"> nella valorizzazione di questo sito UNESCO. </w:t>
      </w:r>
    </w:p>
    <w:bookmarkEnd w:id="2"/>
    <w:p w14:paraId="55AB762E" w14:textId="77777777" w:rsidR="00F74D22" w:rsidRPr="00E61550" w:rsidRDefault="00F74D22" w:rsidP="00F74D22">
      <w:pPr>
        <w:spacing w:line="240" w:lineRule="auto"/>
        <w:jc w:val="both"/>
        <w:rPr>
          <w:rFonts w:eastAsia="Aptos" w:cstheme="minorHAnsi"/>
          <w:b/>
          <w:i/>
        </w:rPr>
      </w:pPr>
      <w:r w:rsidRPr="00E61550">
        <w:rPr>
          <w:rFonts w:eastAsia="Aptos" w:cstheme="minorHAnsi"/>
          <w:b/>
          <w:i/>
        </w:rPr>
        <w:t>Escursione 3 “Palazzo Farnese e i suoi Giardini”</w:t>
      </w:r>
    </w:p>
    <w:p w14:paraId="481C4C7E" w14:textId="2DE1B0A2" w:rsidR="00AA3DF1" w:rsidRDefault="00F74D22" w:rsidP="00F74D22">
      <w:pPr>
        <w:spacing w:line="240" w:lineRule="auto"/>
        <w:jc w:val="both"/>
        <w:rPr>
          <w:rFonts w:eastAsia="Aptos" w:cstheme="minorHAnsi"/>
        </w:rPr>
      </w:pPr>
      <w:bookmarkStart w:id="3" w:name="_Hlk199933574"/>
      <w:r w:rsidRPr="00E61550">
        <w:rPr>
          <w:rFonts w:eastAsia="Aptos" w:cstheme="minorHAnsi"/>
        </w:rPr>
        <w:t>Un itinerario che si snoda tra arte, natura e architettura rinascimentale, con la visita al sontuoso Palazzo Farnese</w:t>
      </w:r>
      <w:r w:rsidRPr="00E61550">
        <w:rPr>
          <w:rFonts w:eastAsia="Aptos" w:cstheme="minorHAnsi"/>
          <w:b/>
        </w:rPr>
        <w:t xml:space="preserve"> </w:t>
      </w:r>
      <w:r w:rsidRPr="00E61550">
        <w:rPr>
          <w:rFonts w:eastAsia="Aptos" w:cstheme="minorHAnsi"/>
        </w:rPr>
        <w:t>di Caprarola</w:t>
      </w:r>
      <w:r w:rsidRPr="00E61550">
        <w:rPr>
          <w:rFonts w:eastAsia="Aptos" w:cstheme="minorHAnsi"/>
          <w:b/>
        </w:rPr>
        <w:t xml:space="preserve"> </w:t>
      </w:r>
      <w:r w:rsidRPr="00E61550">
        <w:rPr>
          <w:rFonts w:eastAsia="Aptos" w:cstheme="minorHAnsi"/>
        </w:rPr>
        <w:t>e al parco-giardino che lo abbellisce</w:t>
      </w:r>
    </w:p>
    <w:bookmarkEnd w:id="3"/>
    <w:p w14:paraId="6C766B47" w14:textId="77777777" w:rsidR="00F74D22" w:rsidRDefault="00F74D22" w:rsidP="00F74D22">
      <w:pPr>
        <w:spacing w:line="240" w:lineRule="auto"/>
        <w:jc w:val="both"/>
        <w:rPr>
          <w:rFonts w:eastAsia="Aptos" w:cstheme="minorHAnsi"/>
        </w:rPr>
      </w:pPr>
    </w:p>
    <w:p w14:paraId="331AB9FD" w14:textId="77777777" w:rsidR="00AA3DF1" w:rsidRDefault="00AA3DF1" w:rsidP="00AA3DF1">
      <w:pPr>
        <w:spacing w:line="240" w:lineRule="auto"/>
        <w:jc w:val="both"/>
        <w:rPr>
          <w:rFonts w:eastAsia="Aptos" w:cstheme="minorHAnsi"/>
        </w:rPr>
      </w:pPr>
    </w:p>
    <w:p w14:paraId="637E7FA9" w14:textId="77777777" w:rsidR="00AA3DF1" w:rsidRDefault="00AA3DF1" w:rsidP="002F0E3C">
      <w:pPr>
        <w:spacing w:line="240" w:lineRule="auto"/>
        <w:jc w:val="both"/>
        <w:rPr>
          <w:rFonts w:eastAsia="Aptos" w:cstheme="minorHAnsi"/>
        </w:rPr>
      </w:pPr>
    </w:p>
    <w:sectPr w:rsidR="00AA3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720B8"/>
    <w:multiLevelType w:val="hybridMultilevel"/>
    <w:tmpl w:val="CFD26708"/>
    <w:lvl w:ilvl="0" w:tplc="AE2698F0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534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D8"/>
    <w:rsid w:val="00001DA5"/>
    <w:rsid w:val="000100B6"/>
    <w:rsid w:val="00011E61"/>
    <w:rsid w:val="00023BD1"/>
    <w:rsid w:val="00071AF6"/>
    <w:rsid w:val="000816E1"/>
    <w:rsid w:val="000D5D97"/>
    <w:rsid w:val="000F5EBC"/>
    <w:rsid w:val="0010573F"/>
    <w:rsid w:val="00171156"/>
    <w:rsid w:val="0018772F"/>
    <w:rsid w:val="00195C9C"/>
    <w:rsid w:val="001A0507"/>
    <w:rsid w:val="0021467E"/>
    <w:rsid w:val="002231FC"/>
    <w:rsid w:val="00247ACF"/>
    <w:rsid w:val="00280D34"/>
    <w:rsid w:val="002A1910"/>
    <w:rsid w:val="002D05A7"/>
    <w:rsid w:val="002D51AE"/>
    <w:rsid w:val="002F0E3C"/>
    <w:rsid w:val="002F303C"/>
    <w:rsid w:val="0032085A"/>
    <w:rsid w:val="003827D6"/>
    <w:rsid w:val="003861F9"/>
    <w:rsid w:val="00437D13"/>
    <w:rsid w:val="00464A20"/>
    <w:rsid w:val="0049275B"/>
    <w:rsid w:val="0049716C"/>
    <w:rsid w:val="004E48C9"/>
    <w:rsid w:val="00573A7C"/>
    <w:rsid w:val="005A2F05"/>
    <w:rsid w:val="005A2F1E"/>
    <w:rsid w:val="005B45E7"/>
    <w:rsid w:val="005D3880"/>
    <w:rsid w:val="00644533"/>
    <w:rsid w:val="00657C2A"/>
    <w:rsid w:val="00671A0B"/>
    <w:rsid w:val="00684FB0"/>
    <w:rsid w:val="006E48D1"/>
    <w:rsid w:val="0071208E"/>
    <w:rsid w:val="00722A3F"/>
    <w:rsid w:val="007364AF"/>
    <w:rsid w:val="007443DF"/>
    <w:rsid w:val="007476A7"/>
    <w:rsid w:val="00766290"/>
    <w:rsid w:val="00775FB2"/>
    <w:rsid w:val="007963CA"/>
    <w:rsid w:val="00797266"/>
    <w:rsid w:val="007F77AA"/>
    <w:rsid w:val="00800FA2"/>
    <w:rsid w:val="00802708"/>
    <w:rsid w:val="00820AB5"/>
    <w:rsid w:val="00865D32"/>
    <w:rsid w:val="00880BE9"/>
    <w:rsid w:val="00891BE6"/>
    <w:rsid w:val="00903758"/>
    <w:rsid w:val="00910924"/>
    <w:rsid w:val="00910983"/>
    <w:rsid w:val="00917543"/>
    <w:rsid w:val="009217AD"/>
    <w:rsid w:val="00951F3E"/>
    <w:rsid w:val="009567F4"/>
    <w:rsid w:val="00981708"/>
    <w:rsid w:val="0098227D"/>
    <w:rsid w:val="00996C0B"/>
    <w:rsid w:val="00A0738E"/>
    <w:rsid w:val="00A12AEF"/>
    <w:rsid w:val="00A133A3"/>
    <w:rsid w:val="00A309BC"/>
    <w:rsid w:val="00A80AA5"/>
    <w:rsid w:val="00A87B42"/>
    <w:rsid w:val="00AA3DF1"/>
    <w:rsid w:val="00AA5E98"/>
    <w:rsid w:val="00AA6C19"/>
    <w:rsid w:val="00AE3737"/>
    <w:rsid w:val="00AF4089"/>
    <w:rsid w:val="00B42112"/>
    <w:rsid w:val="00B560DD"/>
    <w:rsid w:val="00B767E7"/>
    <w:rsid w:val="00B941A2"/>
    <w:rsid w:val="00BE176E"/>
    <w:rsid w:val="00BE17D7"/>
    <w:rsid w:val="00C204CC"/>
    <w:rsid w:val="00C22254"/>
    <w:rsid w:val="00C26B51"/>
    <w:rsid w:val="00C403D8"/>
    <w:rsid w:val="00C458A2"/>
    <w:rsid w:val="00C474E3"/>
    <w:rsid w:val="00C6036C"/>
    <w:rsid w:val="00C73BB4"/>
    <w:rsid w:val="00C76008"/>
    <w:rsid w:val="00C76CF1"/>
    <w:rsid w:val="00CC758B"/>
    <w:rsid w:val="00CD50B2"/>
    <w:rsid w:val="00D14025"/>
    <w:rsid w:val="00D31CE1"/>
    <w:rsid w:val="00D32C1E"/>
    <w:rsid w:val="00D33255"/>
    <w:rsid w:val="00D567B1"/>
    <w:rsid w:val="00D74FCC"/>
    <w:rsid w:val="00DB64C1"/>
    <w:rsid w:val="00DC30CF"/>
    <w:rsid w:val="00DF4109"/>
    <w:rsid w:val="00E61550"/>
    <w:rsid w:val="00E652BF"/>
    <w:rsid w:val="00EA54A7"/>
    <w:rsid w:val="00EC23B2"/>
    <w:rsid w:val="00EE0515"/>
    <w:rsid w:val="00F02E29"/>
    <w:rsid w:val="00F15364"/>
    <w:rsid w:val="00F21E30"/>
    <w:rsid w:val="00F23859"/>
    <w:rsid w:val="00F74D22"/>
    <w:rsid w:val="00F805D0"/>
    <w:rsid w:val="00F90FC5"/>
    <w:rsid w:val="00F93BA4"/>
    <w:rsid w:val="00FD0892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C484"/>
  <w15:chartTrackingRefBased/>
  <w15:docId w15:val="{1246AABF-816D-4018-9744-B167C26A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40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C4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C40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40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3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3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3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3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3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3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3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3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03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3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3D8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E652BF"/>
    <w:pPr>
      <w:spacing w:after="0" w:line="240" w:lineRule="auto"/>
    </w:pPr>
  </w:style>
  <w:style w:type="paragraph" w:styleId="Corpotesto">
    <w:name w:val="Body Text"/>
    <w:basedOn w:val="Normale"/>
    <w:link w:val="CorpotestoCarattere"/>
    <w:rsid w:val="002F0E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2F0E3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1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carbone</dc:creator>
  <cp:keywords/>
  <dc:description/>
  <cp:lastModifiedBy>luisa carbone</cp:lastModifiedBy>
  <cp:revision>3</cp:revision>
  <cp:lastPrinted>2025-01-08T11:03:00Z</cp:lastPrinted>
  <dcterms:created xsi:type="dcterms:W3CDTF">2025-06-04T11:17:00Z</dcterms:created>
  <dcterms:modified xsi:type="dcterms:W3CDTF">2025-06-04T11:29:00Z</dcterms:modified>
</cp:coreProperties>
</file>