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EC8" w:rsidRPr="006722F4" w:rsidRDefault="00CD1B67" w:rsidP="000B43BC">
      <w:pPr>
        <w:jc w:val="both"/>
        <w:rPr>
          <w:rFonts w:ascii="Comic Sans MS" w:hAnsi="Comic Sans MS"/>
          <w:sz w:val="32"/>
          <w:szCs w:val="32"/>
        </w:rPr>
      </w:pPr>
      <w:r w:rsidRPr="006722F4">
        <w:rPr>
          <w:rFonts w:ascii="Comic Sans MS" w:hAnsi="Comic Sans MS"/>
          <w:sz w:val="32"/>
          <w:szCs w:val="32"/>
        </w:rPr>
        <w:t>SEGNALAZIONI EDITORIALI</w:t>
      </w:r>
    </w:p>
    <w:p w:rsidR="00CD1B67" w:rsidRPr="006722F4" w:rsidRDefault="00546228" w:rsidP="000B43BC">
      <w:pPr>
        <w:jc w:val="both"/>
        <w:rPr>
          <w:rFonts w:ascii="Comic Sans MS" w:hAnsi="Comic Sans MS"/>
        </w:rPr>
      </w:pPr>
      <w:r w:rsidRPr="006722F4">
        <w:rPr>
          <w:rFonts w:ascii="Comic Sans MS" w:hAnsi="Comic Sans MS"/>
          <w:sz w:val="28"/>
          <w:szCs w:val="28"/>
        </w:rPr>
        <w:t>Salvatore Liguori</w:t>
      </w:r>
      <w:r w:rsidRPr="006722F4">
        <w:rPr>
          <w:rFonts w:ascii="Comic Sans MS" w:hAnsi="Comic Sans MS"/>
        </w:rPr>
        <w:t xml:space="preserve">, </w:t>
      </w:r>
      <w:r w:rsidRPr="006722F4">
        <w:rPr>
          <w:rFonts w:ascii="Comic Sans MS" w:hAnsi="Comic Sans MS"/>
          <w:i/>
          <w:sz w:val="28"/>
          <w:szCs w:val="28"/>
        </w:rPr>
        <w:t>Quel ramo di pero fruttato</w:t>
      </w:r>
      <w:r w:rsidRPr="006722F4">
        <w:rPr>
          <w:rFonts w:ascii="Comic Sans MS" w:hAnsi="Comic Sans MS"/>
          <w:i/>
        </w:rPr>
        <w:t xml:space="preserve">. L’ultima impresa di papa Sisto V Felice </w:t>
      </w:r>
      <w:proofErr w:type="spellStart"/>
      <w:r w:rsidRPr="006722F4">
        <w:rPr>
          <w:rFonts w:ascii="Comic Sans MS" w:hAnsi="Comic Sans MS"/>
          <w:i/>
        </w:rPr>
        <w:t>Peretti</w:t>
      </w:r>
      <w:proofErr w:type="spellEnd"/>
      <w:r w:rsidRPr="006722F4">
        <w:rPr>
          <w:rFonts w:ascii="Comic Sans MS" w:hAnsi="Comic Sans MS"/>
          <w:i/>
        </w:rPr>
        <w:t xml:space="preserve"> (1585</w:t>
      </w:r>
      <w:r w:rsidR="00CC5D29" w:rsidRPr="006722F4">
        <w:rPr>
          <w:rFonts w:ascii="Comic Sans MS" w:hAnsi="Comic Sans MS"/>
          <w:i/>
        </w:rPr>
        <w:t>-</w:t>
      </w:r>
      <w:r w:rsidRPr="006722F4">
        <w:rPr>
          <w:rFonts w:ascii="Comic Sans MS" w:hAnsi="Comic Sans MS"/>
          <w:i/>
        </w:rPr>
        <w:t>1590)</w:t>
      </w:r>
      <w:r w:rsidR="009236D0" w:rsidRPr="006722F4">
        <w:rPr>
          <w:rFonts w:ascii="Comic Sans MS" w:hAnsi="Comic Sans MS"/>
        </w:rPr>
        <w:t xml:space="preserve">, </w:t>
      </w:r>
      <w:proofErr w:type="spellStart"/>
      <w:r w:rsidR="009236D0" w:rsidRPr="006722F4">
        <w:rPr>
          <w:rFonts w:ascii="Comic Sans MS" w:hAnsi="Comic Sans MS"/>
          <w:sz w:val="28"/>
          <w:szCs w:val="28"/>
        </w:rPr>
        <w:t>Aracne</w:t>
      </w:r>
      <w:proofErr w:type="spellEnd"/>
      <w:r w:rsidR="009236D0" w:rsidRPr="006722F4">
        <w:rPr>
          <w:rFonts w:ascii="Comic Sans MS" w:hAnsi="Comic Sans MS"/>
          <w:sz w:val="28"/>
          <w:szCs w:val="28"/>
        </w:rPr>
        <w:t>, Roma 2016</w:t>
      </w:r>
      <w:r w:rsidRPr="006722F4">
        <w:rPr>
          <w:rFonts w:ascii="Comic Sans MS" w:hAnsi="Comic Sans MS"/>
        </w:rPr>
        <w:t>.</w:t>
      </w:r>
    </w:p>
    <w:p w:rsidR="00BD30EF" w:rsidRPr="006722F4" w:rsidRDefault="00861E8B" w:rsidP="00BD30EF">
      <w:pPr>
        <w:spacing w:after="0"/>
        <w:jc w:val="both"/>
        <w:rPr>
          <w:rFonts w:ascii="Comic Sans MS" w:hAnsi="Comic Sans MS"/>
        </w:rPr>
      </w:pPr>
      <w:r w:rsidRPr="006722F4">
        <w:rPr>
          <w:rFonts w:ascii="Comic Sans MS" w:hAnsi="Comic Sans MS"/>
          <w:i/>
        </w:rPr>
        <w:t>Quando ce vo’ ce vo’, diceva papa Sisto</w:t>
      </w:r>
      <w:r w:rsidRPr="006722F4">
        <w:rPr>
          <w:rFonts w:ascii="Comic Sans MS" w:hAnsi="Comic Sans MS"/>
        </w:rPr>
        <w:t xml:space="preserve">. </w:t>
      </w:r>
      <w:r w:rsidR="00BD30EF" w:rsidRPr="006722F4">
        <w:rPr>
          <w:rFonts w:ascii="Comic Sans MS" w:hAnsi="Comic Sans MS"/>
        </w:rPr>
        <w:t xml:space="preserve">Torna alla memoria </w:t>
      </w:r>
      <w:r w:rsidRPr="006722F4">
        <w:rPr>
          <w:rFonts w:ascii="Comic Sans MS" w:hAnsi="Comic Sans MS"/>
        </w:rPr>
        <w:t>questo detto, tramandato da generazioni di romani</w:t>
      </w:r>
      <w:r w:rsidR="00B2104D" w:rsidRPr="006722F4">
        <w:rPr>
          <w:rFonts w:ascii="Comic Sans MS" w:hAnsi="Comic Sans MS"/>
        </w:rPr>
        <w:t>, poi</w:t>
      </w:r>
      <w:r w:rsidRPr="006722F4">
        <w:rPr>
          <w:rFonts w:ascii="Comic Sans MS" w:hAnsi="Comic Sans MS"/>
        </w:rPr>
        <w:t xml:space="preserve">ché dà la misura della </w:t>
      </w:r>
      <w:r w:rsidR="00B2104D" w:rsidRPr="006722F4">
        <w:rPr>
          <w:rFonts w:ascii="Comic Sans MS" w:hAnsi="Comic Sans MS"/>
        </w:rPr>
        <w:t xml:space="preserve">vasta </w:t>
      </w:r>
      <w:r w:rsidRPr="006722F4">
        <w:rPr>
          <w:rFonts w:ascii="Comic Sans MS" w:hAnsi="Comic Sans MS"/>
        </w:rPr>
        <w:t xml:space="preserve">popolarità </w:t>
      </w:r>
      <w:r w:rsidR="00B2104D" w:rsidRPr="006722F4">
        <w:rPr>
          <w:rFonts w:ascii="Comic Sans MS" w:hAnsi="Comic Sans MS"/>
        </w:rPr>
        <w:t>goduta da un uomo assai volitivo,</w:t>
      </w:r>
      <w:r w:rsidRPr="006722F4">
        <w:rPr>
          <w:rFonts w:ascii="Comic Sans MS" w:hAnsi="Comic Sans MS"/>
        </w:rPr>
        <w:t xml:space="preserve"> un “papa tosto” (come lo definì Giuseppe Gioachino Belli in un sonetto a lui dedicato), che </w:t>
      </w:r>
      <w:r w:rsidR="00DE3E3F" w:rsidRPr="006722F4">
        <w:rPr>
          <w:rFonts w:ascii="Comic Sans MS" w:hAnsi="Comic Sans MS"/>
        </w:rPr>
        <w:t xml:space="preserve">a fine Cinquecento </w:t>
      </w:r>
      <w:r w:rsidRPr="006722F4">
        <w:rPr>
          <w:rFonts w:ascii="Comic Sans MS" w:hAnsi="Comic Sans MS"/>
        </w:rPr>
        <w:t>in soli cinque anni di pontificato riuscì a incidere sulla società, la cultura, l’arte e l’economia anche oltre i confini del suo Stato. E ci voleva l’</w:t>
      </w:r>
      <w:r w:rsidR="008B6623" w:rsidRPr="006722F4">
        <w:rPr>
          <w:rFonts w:ascii="Comic Sans MS" w:hAnsi="Comic Sans MS"/>
        </w:rPr>
        <w:t>agile libro di S</w:t>
      </w:r>
      <w:r w:rsidRPr="006722F4">
        <w:rPr>
          <w:rFonts w:ascii="Comic Sans MS" w:hAnsi="Comic Sans MS"/>
        </w:rPr>
        <w:t>alvatore Liguori</w:t>
      </w:r>
      <w:r w:rsidR="00DE3E3F" w:rsidRPr="006722F4">
        <w:rPr>
          <w:rFonts w:ascii="Comic Sans MS" w:hAnsi="Comic Sans MS"/>
        </w:rPr>
        <w:t xml:space="preserve"> per </w:t>
      </w:r>
      <w:r w:rsidR="00B2104D" w:rsidRPr="006722F4">
        <w:rPr>
          <w:rFonts w:ascii="Comic Sans MS" w:hAnsi="Comic Sans MS"/>
        </w:rPr>
        <w:t>risvegliarne la figura e narrarne</w:t>
      </w:r>
      <w:r w:rsidR="00DE3E3F" w:rsidRPr="006722F4">
        <w:rPr>
          <w:rFonts w:ascii="Comic Sans MS" w:hAnsi="Comic Sans MS"/>
        </w:rPr>
        <w:t xml:space="preserve"> in chiave romanzata la vita</w:t>
      </w:r>
      <w:r w:rsidR="00B2104D" w:rsidRPr="006722F4">
        <w:rPr>
          <w:rFonts w:ascii="Comic Sans MS" w:hAnsi="Comic Sans MS"/>
        </w:rPr>
        <w:t xml:space="preserve"> (dalle umili origini nella campagna marchigiana al soglio pontificio),</w:t>
      </w:r>
      <w:r w:rsidR="00DE3E3F" w:rsidRPr="006722F4">
        <w:rPr>
          <w:rFonts w:ascii="Comic Sans MS" w:hAnsi="Comic Sans MS"/>
        </w:rPr>
        <w:t xml:space="preserve"> le principali imprese</w:t>
      </w:r>
      <w:r w:rsidR="00B2104D" w:rsidRPr="006722F4">
        <w:rPr>
          <w:rFonts w:ascii="Comic Sans MS" w:hAnsi="Comic Sans MS"/>
        </w:rPr>
        <w:t xml:space="preserve"> e l’ambiente in cui si svilupp</w:t>
      </w:r>
      <w:bookmarkStart w:id="0" w:name="_GoBack"/>
      <w:bookmarkEnd w:id="0"/>
      <w:r w:rsidR="00B2104D" w:rsidRPr="006722F4">
        <w:rPr>
          <w:rFonts w:ascii="Comic Sans MS" w:hAnsi="Comic Sans MS"/>
        </w:rPr>
        <w:t>arono</w:t>
      </w:r>
      <w:r w:rsidR="00DE3E3F" w:rsidRPr="006722F4">
        <w:rPr>
          <w:rFonts w:ascii="Comic Sans MS" w:hAnsi="Comic Sans MS"/>
        </w:rPr>
        <w:t xml:space="preserve">. L’impronta della Roma </w:t>
      </w:r>
      <w:r w:rsidR="00B2104D" w:rsidRPr="006722F4">
        <w:rPr>
          <w:rFonts w:ascii="Comic Sans MS" w:hAnsi="Comic Sans MS"/>
        </w:rPr>
        <w:t xml:space="preserve">rinascimentale </w:t>
      </w:r>
      <w:r w:rsidR="00DE3E3F" w:rsidRPr="006722F4">
        <w:rPr>
          <w:rFonts w:ascii="Comic Sans MS" w:hAnsi="Comic Sans MS"/>
        </w:rPr>
        <w:t>di Sisto V</w:t>
      </w:r>
      <w:r w:rsidR="00694F9C" w:rsidRPr="006722F4">
        <w:rPr>
          <w:rFonts w:ascii="Comic Sans MS" w:hAnsi="Comic Sans MS"/>
        </w:rPr>
        <w:t xml:space="preserve"> </w:t>
      </w:r>
      <w:r w:rsidR="00DE3E3F" w:rsidRPr="006722F4">
        <w:rPr>
          <w:rFonts w:ascii="Comic Sans MS" w:hAnsi="Comic Sans MS"/>
        </w:rPr>
        <w:t>è ancora oggi rilevabile nell’assetto urbanistico, legato all’</w:t>
      </w:r>
      <w:r w:rsidR="00B2104D" w:rsidRPr="006722F4">
        <w:rPr>
          <w:rFonts w:ascii="Comic Sans MS" w:hAnsi="Comic Sans MS"/>
        </w:rPr>
        <w:t>apertura d</w:t>
      </w:r>
      <w:r w:rsidR="00DE3E3F" w:rsidRPr="006722F4">
        <w:rPr>
          <w:rFonts w:ascii="Comic Sans MS" w:hAnsi="Comic Sans MS"/>
        </w:rPr>
        <w:t xml:space="preserve">i grandi rettifili </w:t>
      </w:r>
      <w:r w:rsidR="00DB1894" w:rsidRPr="006722F4">
        <w:rPr>
          <w:rFonts w:ascii="Comic Sans MS" w:hAnsi="Comic Sans MS"/>
        </w:rPr>
        <w:t>(come l’</w:t>
      </w:r>
      <w:r w:rsidR="00B2104D" w:rsidRPr="006722F4">
        <w:rPr>
          <w:rFonts w:ascii="Comic Sans MS" w:hAnsi="Comic Sans MS"/>
        </w:rPr>
        <w:t>“</w:t>
      </w:r>
      <w:r w:rsidR="00DB1894" w:rsidRPr="006722F4">
        <w:rPr>
          <w:rFonts w:ascii="Comic Sans MS" w:hAnsi="Comic Sans MS"/>
        </w:rPr>
        <w:t>asse sistino</w:t>
      </w:r>
      <w:r w:rsidR="00B2104D" w:rsidRPr="006722F4">
        <w:rPr>
          <w:rFonts w:ascii="Comic Sans MS" w:hAnsi="Comic Sans MS"/>
        </w:rPr>
        <w:t>”,</w:t>
      </w:r>
      <w:r w:rsidR="00DB1894" w:rsidRPr="006722F4">
        <w:rPr>
          <w:rFonts w:ascii="Comic Sans MS" w:hAnsi="Comic Sans MS"/>
        </w:rPr>
        <w:t xml:space="preserve"> che collega la Trinità de’ Monti </w:t>
      </w:r>
      <w:r w:rsidR="00B2104D" w:rsidRPr="006722F4">
        <w:rPr>
          <w:rFonts w:ascii="Comic Sans MS" w:hAnsi="Comic Sans MS"/>
        </w:rPr>
        <w:t xml:space="preserve">sul colle Pincio alla </w:t>
      </w:r>
      <w:r w:rsidR="00DB1894" w:rsidRPr="006722F4">
        <w:rPr>
          <w:rFonts w:ascii="Comic Sans MS" w:hAnsi="Comic Sans MS"/>
        </w:rPr>
        <w:t>basilica di Santa Maria Maggiore</w:t>
      </w:r>
      <w:r w:rsidR="00B2104D" w:rsidRPr="006722F4">
        <w:rPr>
          <w:rFonts w:ascii="Comic Sans MS" w:hAnsi="Comic Sans MS"/>
        </w:rPr>
        <w:t xml:space="preserve"> sul colle Esquilino</w:t>
      </w:r>
      <w:r w:rsidR="00DB1894" w:rsidRPr="006722F4">
        <w:rPr>
          <w:rFonts w:ascii="Comic Sans MS" w:hAnsi="Comic Sans MS"/>
        </w:rPr>
        <w:t>)</w:t>
      </w:r>
      <w:r w:rsidR="00DE3E3F" w:rsidRPr="006722F4">
        <w:rPr>
          <w:rFonts w:ascii="Comic Sans MS" w:hAnsi="Comic Sans MS"/>
        </w:rPr>
        <w:t xml:space="preserve"> i cui nodi prospettici sono segnati dagli antichi obelischi che il papa fece innalzare</w:t>
      </w:r>
      <w:r w:rsidR="008B6623" w:rsidRPr="006722F4">
        <w:rPr>
          <w:rFonts w:ascii="Comic Sans MS" w:hAnsi="Comic Sans MS"/>
        </w:rPr>
        <w:t>, dopo secoli di oblio,</w:t>
      </w:r>
      <w:r w:rsidR="00DE3E3F" w:rsidRPr="006722F4">
        <w:rPr>
          <w:rFonts w:ascii="Comic Sans MS" w:hAnsi="Comic Sans MS"/>
        </w:rPr>
        <w:t xml:space="preserve"> dal fido architetto Domenico Fontana. </w:t>
      </w:r>
      <w:r w:rsidR="00766DCB" w:rsidRPr="006722F4">
        <w:rPr>
          <w:rFonts w:ascii="Comic Sans MS" w:hAnsi="Comic Sans MS"/>
        </w:rPr>
        <w:t xml:space="preserve">La capacità organizzativa </w:t>
      </w:r>
      <w:r w:rsidR="00B2104D" w:rsidRPr="006722F4">
        <w:rPr>
          <w:rFonts w:ascii="Comic Sans MS" w:hAnsi="Comic Sans MS"/>
        </w:rPr>
        <w:t xml:space="preserve">del </w:t>
      </w:r>
      <w:r w:rsidR="00766DCB" w:rsidRPr="006722F4">
        <w:rPr>
          <w:rFonts w:ascii="Comic Sans MS" w:hAnsi="Comic Sans MS"/>
        </w:rPr>
        <w:t>pontefice influì</w:t>
      </w:r>
      <w:r w:rsidR="007F36E9" w:rsidRPr="006722F4">
        <w:rPr>
          <w:rFonts w:ascii="Comic Sans MS" w:hAnsi="Comic Sans MS"/>
        </w:rPr>
        <w:t xml:space="preserve"> </w:t>
      </w:r>
      <w:r w:rsidR="00DE3E3F" w:rsidRPr="006722F4">
        <w:rPr>
          <w:rFonts w:ascii="Comic Sans MS" w:hAnsi="Comic Sans MS"/>
        </w:rPr>
        <w:t xml:space="preserve">persino </w:t>
      </w:r>
      <w:r w:rsidR="007F36E9" w:rsidRPr="006722F4">
        <w:rPr>
          <w:rFonts w:ascii="Comic Sans MS" w:hAnsi="Comic Sans MS"/>
        </w:rPr>
        <w:t>sulla situazione sanitaria dello Stato ecclesiastico</w:t>
      </w:r>
      <w:r w:rsidR="00DE3E3F" w:rsidRPr="006722F4">
        <w:rPr>
          <w:rFonts w:ascii="Comic Sans MS" w:hAnsi="Comic Sans MS"/>
        </w:rPr>
        <w:t xml:space="preserve">: </w:t>
      </w:r>
      <w:r w:rsidR="00694F9C" w:rsidRPr="006722F4">
        <w:rPr>
          <w:rFonts w:ascii="Comic Sans MS" w:hAnsi="Comic Sans MS"/>
        </w:rPr>
        <w:t>egli allontanò</w:t>
      </w:r>
      <w:r w:rsidR="00DE3E3F" w:rsidRPr="006722F4">
        <w:rPr>
          <w:rFonts w:ascii="Comic Sans MS" w:hAnsi="Comic Sans MS"/>
        </w:rPr>
        <w:t xml:space="preserve"> </w:t>
      </w:r>
      <w:r w:rsidR="007F36E9" w:rsidRPr="006722F4">
        <w:rPr>
          <w:rFonts w:ascii="Comic Sans MS" w:hAnsi="Comic Sans MS"/>
        </w:rPr>
        <w:t xml:space="preserve">le acque </w:t>
      </w:r>
      <w:r w:rsidR="00BD30EF" w:rsidRPr="006722F4">
        <w:rPr>
          <w:rFonts w:ascii="Comic Sans MS" w:hAnsi="Comic Sans MS"/>
          <w:i/>
        </w:rPr>
        <w:t>infauste</w:t>
      </w:r>
      <w:r w:rsidR="007F36E9" w:rsidRPr="006722F4">
        <w:rPr>
          <w:rFonts w:ascii="Comic Sans MS" w:hAnsi="Comic Sans MS"/>
        </w:rPr>
        <w:t xml:space="preserve"> con la</w:t>
      </w:r>
      <w:r w:rsidR="00DB1894" w:rsidRPr="006722F4">
        <w:rPr>
          <w:rFonts w:ascii="Comic Sans MS" w:hAnsi="Comic Sans MS"/>
        </w:rPr>
        <w:t xml:space="preserve"> bonifica delle paludi pontine, </w:t>
      </w:r>
      <w:r w:rsidR="007F36E9" w:rsidRPr="006722F4">
        <w:rPr>
          <w:rFonts w:ascii="Comic Sans MS" w:hAnsi="Comic Sans MS"/>
        </w:rPr>
        <w:t xml:space="preserve">che sarà poi </w:t>
      </w:r>
      <w:r w:rsidR="00DE3E3F" w:rsidRPr="006722F4">
        <w:rPr>
          <w:rFonts w:ascii="Comic Sans MS" w:hAnsi="Comic Sans MS"/>
        </w:rPr>
        <w:t xml:space="preserve">del tutto compiuta </w:t>
      </w:r>
      <w:r w:rsidR="007F36E9" w:rsidRPr="006722F4">
        <w:rPr>
          <w:rFonts w:ascii="Comic Sans MS" w:hAnsi="Comic Sans MS"/>
        </w:rPr>
        <w:t>nei pr</w:t>
      </w:r>
      <w:r w:rsidR="00DB1894" w:rsidRPr="006722F4">
        <w:rPr>
          <w:rFonts w:ascii="Comic Sans MS" w:hAnsi="Comic Sans MS"/>
        </w:rPr>
        <w:t>imi decenni del Novecento,</w:t>
      </w:r>
      <w:r w:rsidR="007F36E9" w:rsidRPr="006722F4">
        <w:rPr>
          <w:rFonts w:ascii="Comic Sans MS" w:hAnsi="Comic Sans MS"/>
        </w:rPr>
        <w:t xml:space="preserve"> </w:t>
      </w:r>
      <w:r w:rsidR="00694F9C" w:rsidRPr="006722F4">
        <w:rPr>
          <w:rFonts w:ascii="Comic Sans MS" w:hAnsi="Comic Sans MS"/>
        </w:rPr>
        <w:t>e riportò</w:t>
      </w:r>
      <w:r w:rsidR="00DB1894" w:rsidRPr="006722F4">
        <w:rPr>
          <w:rFonts w:ascii="Comic Sans MS" w:hAnsi="Comic Sans MS"/>
        </w:rPr>
        <w:t xml:space="preserve"> a Roma le acque </w:t>
      </w:r>
      <w:r w:rsidR="00DB1894" w:rsidRPr="006722F4">
        <w:rPr>
          <w:rFonts w:ascii="Comic Sans MS" w:hAnsi="Comic Sans MS"/>
          <w:i/>
        </w:rPr>
        <w:t>fauste</w:t>
      </w:r>
      <w:r w:rsidR="00DB1894" w:rsidRPr="006722F4">
        <w:rPr>
          <w:rFonts w:ascii="Comic Sans MS" w:hAnsi="Comic Sans MS"/>
        </w:rPr>
        <w:t xml:space="preserve"> con i</w:t>
      </w:r>
      <w:r w:rsidR="007F36E9" w:rsidRPr="006722F4">
        <w:rPr>
          <w:rFonts w:ascii="Comic Sans MS" w:hAnsi="Comic Sans MS"/>
        </w:rPr>
        <w:t>l ripristino dell’acquedotto Alessandrino</w:t>
      </w:r>
      <w:r w:rsidR="00DB1894" w:rsidRPr="006722F4">
        <w:rPr>
          <w:rFonts w:ascii="Comic Sans MS" w:hAnsi="Comic Sans MS"/>
        </w:rPr>
        <w:t>.</w:t>
      </w:r>
      <w:r w:rsidR="007F36E9" w:rsidRPr="006722F4">
        <w:rPr>
          <w:rFonts w:ascii="Comic Sans MS" w:hAnsi="Comic Sans MS"/>
        </w:rPr>
        <w:t xml:space="preserve">  </w:t>
      </w:r>
    </w:p>
    <w:p w:rsidR="006722F4" w:rsidRPr="006722F4" w:rsidRDefault="00B2104D" w:rsidP="00BD30EF">
      <w:pPr>
        <w:spacing w:after="0"/>
        <w:jc w:val="both"/>
        <w:rPr>
          <w:rFonts w:ascii="Comic Sans MS" w:hAnsi="Comic Sans MS"/>
        </w:rPr>
      </w:pPr>
      <w:r w:rsidRPr="006722F4">
        <w:rPr>
          <w:rFonts w:ascii="Comic Sans MS" w:hAnsi="Comic Sans MS"/>
        </w:rPr>
        <w:t xml:space="preserve">Nel romanzo </w:t>
      </w:r>
      <w:r w:rsidR="00032823" w:rsidRPr="006722F4">
        <w:rPr>
          <w:rFonts w:ascii="Comic Sans MS" w:hAnsi="Comic Sans MS"/>
        </w:rPr>
        <w:t xml:space="preserve">compare, come </w:t>
      </w:r>
      <w:r w:rsidR="00DB1894" w:rsidRPr="006722F4">
        <w:rPr>
          <w:rFonts w:ascii="Comic Sans MS" w:hAnsi="Comic Sans MS"/>
        </w:rPr>
        <w:t xml:space="preserve">ultima impresa di Sisto </w:t>
      </w:r>
      <w:r w:rsidRPr="006722F4">
        <w:rPr>
          <w:rFonts w:ascii="Comic Sans MS" w:hAnsi="Comic Sans MS"/>
        </w:rPr>
        <w:t>V</w:t>
      </w:r>
      <w:r w:rsidR="00032823" w:rsidRPr="006722F4">
        <w:rPr>
          <w:rFonts w:ascii="Comic Sans MS" w:hAnsi="Comic Sans MS"/>
        </w:rPr>
        <w:t>,</w:t>
      </w:r>
      <w:r w:rsidRPr="006722F4">
        <w:rPr>
          <w:rFonts w:ascii="Comic Sans MS" w:hAnsi="Comic Sans MS"/>
        </w:rPr>
        <w:t xml:space="preserve"> </w:t>
      </w:r>
      <w:r w:rsidR="00DB1894" w:rsidRPr="006722F4">
        <w:rPr>
          <w:rFonts w:ascii="Comic Sans MS" w:hAnsi="Comic Sans MS"/>
        </w:rPr>
        <w:t>la ricerca del mitico Vangelo apocrifo di Giuda, affidata a due Guardie Sv</w:t>
      </w:r>
      <w:r w:rsidR="00032823" w:rsidRPr="006722F4">
        <w:rPr>
          <w:rFonts w:ascii="Comic Sans MS" w:hAnsi="Comic Sans MS"/>
        </w:rPr>
        <w:t>izzere; il “libro infame” avrebbe dovuto essere bruciato</w:t>
      </w:r>
      <w:r w:rsidR="00DB1894" w:rsidRPr="006722F4">
        <w:rPr>
          <w:rFonts w:ascii="Comic Sans MS" w:hAnsi="Comic Sans MS"/>
        </w:rPr>
        <w:t xml:space="preserve"> una v</w:t>
      </w:r>
      <w:r w:rsidR="00D73A01" w:rsidRPr="006722F4">
        <w:rPr>
          <w:rFonts w:ascii="Comic Sans MS" w:hAnsi="Comic Sans MS"/>
        </w:rPr>
        <w:t>olta giun</w:t>
      </w:r>
      <w:r w:rsidR="00032823" w:rsidRPr="006722F4">
        <w:rPr>
          <w:rFonts w:ascii="Comic Sans MS" w:hAnsi="Comic Sans MS"/>
        </w:rPr>
        <w:t>to nelle mani del papa.</w:t>
      </w:r>
      <w:r w:rsidR="00DB1894" w:rsidRPr="006722F4">
        <w:rPr>
          <w:rFonts w:ascii="Comic Sans MS" w:hAnsi="Comic Sans MS"/>
        </w:rPr>
        <w:t xml:space="preserve"> </w:t>
      </w:r>
      <w:r w:rsidR="00D73A01" w:rsidRPr="006722F4">
        <w:rPr>
          <w:rFonts w:ascii="Comic Sans MS" w:hAnsi="Comic Sans MS"/>
        </w:rPr>
        <w:t>Il viaggio delle Guardie da Roma ad Alessandria d’Egitto, meta della loro ricerca, è segnato da alcune soste</w:t>
      </w:r>
      <w:r w:rsidR="00032823" w:rsidRPr="006722F4">
        <w:rPr>
          <w:rFonts w:ascii="Comic Sans MS" w:hAnsi="Comic Sans MS"/>
        </w:rPr>
        <w:t>:</w:t>
      </w:r>
      <w:r w:rsidR="00D73A01" w:rsidRPr="006722F4">
        <w:rPr>
          <w:rFonts w:ascii="Comic Sans MS" w:hAnsi="Comic Sans MS"/>
        </w:rPr>
        <w:t xml:space="preserve"> </w:t>
      </w:r>
      <w:r w:rsidR="009E25B3" w:rsidRPr="006722F4">
        <w:rPr>
          <w:rFonts w:ascii="Comic Sans MS" w:hAnsi="Comic Sans MS"/>
        </w:rPr>
        <w:t>su</w:t>
      </w:r>
      <w:r w:rsidR="00D73A01" w:rsidRPr="006722F4">
        <w:rPr>
          <w:rFonts w:ascii="Comic Sans MS" w:hAnsi="Comic Sans MS"/>
        </w:rPr>
        <w:t>l territorio vulcanico dei Colli Albani</w:t>
      </w:r>
      <w:r w:rsidR="00C37CC9" w:rsidRPr="006722F4">
        <w:rPr>
          <w:rFonts w:ascii="Comic Sans MS" w:hAnsi="Comic Sans MS"/>
        </w:rPr>
        <w:t xml:space="preserve"> nel Lazio</w:t>
      </w:r>
      <w:r w:rsidR="008B6623" w:rsidRPr="006722F4">
        <w:rPr>
          <w:rFonts w:ascii="Comic Sans MS" w:hAnsi="Comic Sans MS"/>
        </w:rPr>
        <w:t>;</w:t>
      </w:r>
      <w:r w:rsidR="00D73A01" w:rsidRPr="006722F4">
        <w:rPr>
          <w:rFonts w:ascii="Comic Sans MS" w:hAnsi="Comic Sans MS"/>
        </w:rPr>
        <w:t xml:space="preserve"> a Capua, all’abbazia di Sant’Angelo in </w:t>
      </w:r>
      <w:proofErr w:type="spellStart"/>
      <w:r w:rsidR="00D73A01" w:rsidRPr="006722F4">
        <w:rPr>
          <w:rFonts w:ascii="Comic Sans MS" w:hAnsi="Comic Sans MS"/>
        </w:rPr>
        <w:t>Formis</w:t>
      </w:r>
      <w:proofErr w:type="spellEnd"/>
      <w:r w:rsidR="00D73A01" w:rsidRPr="006722F4">
        <w:rPr>
          <w:rFonts w:ascii="Comic Sans MS" w:hAnsi="Comic Sans MS"/>
        </w:rPr>
        <w:t xml:space="preserve"> e a Benevento</w:t>
      </w:r>
      <w:r w:rsidR="00C37CC9" w:rsidRPr="006722F4">
        <w:rPr>
          <w:rFonts w:ascii="Comic Sans MS" w:hAnsi="Comic Sans MS"/>
        </w:rPr>
        <w:t xml:space="preserve"> in Campania (allora Regno di Napoli)</w:t>
      </w:r>
      <w:r w:rsidR="008B6623" w:rsidRPr="006722F4">
        <w:rPr>
          <w:rFonts w:ascii="Comic Sans MS" w:hAnsi="Comic Sans MS"/>
        </w:rPr>
        <w:t>;</w:t>
      </w:r>
      <w:r w:rsidR="00D73A01" w:rsidRPr="006722F4">
        <w:rPr>
          <w:rFonts w:ascii="Comic Sans MS" w:hAnsi="Comic Sans MS"/>
        </w:rPr>
        <w:t xml:space="preserve"> a Bitonto e a Brindisi</w:t>
      </w:r>
      <w:r w:rsidR="00C37CC9" w:rsidRPr="006722F4">
        <w:rPr>
          <w:rFonts w:ascii="Comic Sans MS" w:hAnsi="Comic Sans MS"/>
        </w:rPr>
        <w:t xml:space="preserve"> in Puglia</w:t>
      </w:r>
      <w:r w:rsidR="008B6623" w:rsidRPr="006722F4">
        <w:rPr>
          <w:rFonts w:ascii="Comic Sans MS" w:hAnsi="Comic Sans MS"/>
        </w:rPr>
        <w:t>;</w:t>
      </w:r>
      <w:r w:rsidR="00D73A01" w:rsidRPr="006722F4">
        <w:rPr>
          <w:rFonts w:ascii="Comic Sans MS" w:hAnsi="Comic Sans MS"/>
        </w:rPr>
        <w:t xml:space="preserve"> a </w:t>
      </w:r>
      <w:proofErr w:type="spellStart"/>
      <w:r w:rsidR="00D73A01" w:rsidRPr="006722F4">
        <w:rPr>
          <w:rFonts w:ascii="Comic Sans MS" w:hAnsi="Comic Sans MS"/>
        </w:rPr>
        <w:t>Cnosso</w:t>
      </w:r>
      <w:proofErr w:type="spellEnd"/>
      <w:r w:rsidR="00C37CC9" w:rsidRPr="006722F4">
        <w:rPr>
          <w:rFonts w:ascii="Comic Sans MS" w:hAnsi="Comic Sans MS"/>
        </w:rPr>
        <w:t xml:space="preserve"> nell’isola di Creta</w:t>
      </w:r>
      <w:r w:rsidR="00032823" w:rsidRPr="006722F4">
        <w:rPr>
          <w:rFonts w:ascii="Comic Sans MS" w:hAnsi="Comic Sans MS"/>
        </w:rPr>
        <w:t>.</w:t>
      </w:r>
      <w:r w:rsidR="006722F4" w:rsidRPr="006722F4">
        <w:rPr>
          <w:rFonts w:ascii="Comic Sans MS" w:hAnsi="Comic Sans MS"/>
        </w:rPr>
        <w:t xml:space="preserve"> </w:t>
      </w:r>
      <w:r w:rsidR="00032823" w:rsidRPr="006722F4">
        <w:rPr>
          <w:rFonts w:ascii="Comic Sans MS" w:hAnsi="Comic Sans MS"/>
        </w:rPr>
        <w:t>Tutto c</w:t>
      </w:r>
      <w:r w:rsidR="00D73A01" w:rsidRPr="006722F4">
        <w:rPr>
          <w:rFonts w:ascii="Comic Sans MS" w:hAnsi="Comic Sans MS"/>
        </w:rPr>
        <w:t xml:space="preserve">iò offre all’autore lo spunto per trattare </w:t>
      </w:r>
      <w:r w:rsidR="00C37CC9" w:rsidRPr="006722F4">
        <w:rPr>
          <w:rFonts w:ascii="Comic Sans MS" w:hAnsi="Comic Sans MS"/>
        </w:rPr>
        <w:t xml:space="preserve">interessanti </w:t>
      </w:r>
      <w:r w:rsidR="00D73A01" w:rsidRPr="006722F4">
        <w:rPr>
          <w:rFonts w:ascii="Comic Sans MS" w:hAnsi="Comic Sans MS"/>
        </w:rPr>
        <w:t xml:space="preserve">temi </w:t>
      </w:r>
      <w:r w:rsidR="008A5A0E" w:rsidRPr="006722F4">
        <w:rPr>
          <w:rFonts w:ascii="Comic Sans MS" w:hAnsi="Comic Sans MS"/>
        </w:rPr>
        <w:t>geografici</w:t>
      </w:r>
      <w:r w:rsidR="008B6623" w:rsidRPr="006722F4">
        <w:rPr>
          <w:rFonts w:ascii="Comic Sans MS" w:hAnsi="Comic Sans MS"/>
        </w:rPr>
        <w:t xml:space="preserve">, storici e </w:t>
      </w:r>
      <w:r w:rsidR="00D73A01" w:rsidRPr="006722F4">
        <w:rPr>
          <w:rFonts w:ascii="Comic Sans MS" w:hAnsi="Comic Sans MS"/>
        </w:rPr>
        <w:t>artistici</w:t>
      </w:r>
      <w:r w:rsidR="00C37CC9" w:rsidRPr="006722F4">
        <w:rPr>
          <w:rFonts w:ascii="Comic Sans MS" w:hAnsi="Comic Sans MS"/>
        </w:rPr>
        <w:t>.</w:t>
      </w:r>
      <w:r w:rsidR="00D73A01" w:rsidRPr="006722F4">
        <w:rPr>
          <w:rFonts w:ascii="Comic Sans MS" w:hAnsi="Comic Sans MS"/>
        </w:rPr>
        <w:t xml:space="preserve"> </w:t>
      </w:r>
    </w:p>
    <w:p w:rsidR="00D73A01" w:rsidRPr="006722F4" w:rsidRDefault="00032823" w:rsidP="00BD30EF">
      <w:pPr>
        <w:spacing w:after="0"/>
        <w:jc w:val="both"/>
        <w:rPr>
          <w:rFonts w:ascii="Comic Sans MS" w:hAnsi="Comic Sans MS"/>
        </w:rPr>
      </w:pPr>
      <w:r w:rsidRPr="006722F4">
        <w:rPr>
          <w:rFonts w:ascii="Comic Sans MS" w:hAnsi="Comic Sans MS"/>
        </w:rPr>
        <w:t>In questa sede s</w:t>
      </w:r>
      <w:r w:rsidR="00D73A01" w:rsidRPr="006722F4">
        <w:rPr>
          <w:rFonts w:ascii="Comic Sans MS" w:hAnsi="Comic Sans MS"/>
        </w:rPr>
        <w:t xml:space="preserve">egnaliamo </w:t>
      </w:r>
      <w:r w:rsidRPr="006722F4">
        <w:rPr>
          <w:rFonts w:ascii="Comic Sans MS" w:hAnsi="Comic Sans MS"/>
        </w:rPr>
        <w:t xml:space="preserve">il </w:t>
      </w:r>
      <w:r w:rsidR="008A5A0E" w:rsidRPr="006722F4">
        <w:rPr>
          <w:rFonts w:ascii="Comic Sans MS" w:hAnsi="Comic Sans MS"/>
        </w:rPr>
        <w:t xml:space="preserve">libro </w:t>
      </w:r>
      <w:r w:rsidRPr="006722F4">
        <w:rPr>
          <w:rFonts w:ascii="Comic Sans MS" w:hAnsi="Comic Sans MS"/>
        </w:rPr>
        <w:t>di Liguori (scrittore che è anche doce</w:t>
      </w:r>
      <w:r w:rsidR="009E25B3" w:rsidRPr="006722F4">
        <w:rPr>
          <w:rFonts w:ascii="Comic Sans MS" w:hAnsi="Comic Sans MS"/>
        </w:rPr>
        <w:t>nte di G</w:t>
      </w:r>
      <w:r w:rsidRPr="006722F4">
        <w:rPr>
          <w:rFonts w:ascii="Comic Sans MS" w:hAnsi="Comic Sans MS"/>
        </w:rPr>
        <w:t xml:space="preserve">eografia turistica) </w:t>
      </w:r>
      <w:r w:rsidR="009E25B3" w:rsidRPr="006722F4">
        <w:rPr>
          <w:rFonts w:ascii="Comic Sans MS" w:hAnsi="Comic Sans MS"/>
        </w:rPr>
        <w:t xml:space="preserve">perché potrebbe </w:t>
      </w:r>
      <w:r w:rsidR="00C37CC9" w:rsidRPr="006722F4">
        <w:rPr>
          <w:rFonts w:ascii="Comic Sans MS" w:hAnsi="Comic Sans MS"/>
        </w:rPr>
        <w:t xml:space="preserve">costituire, </w:t>
      </w:r>
      <w:r w:rsidR="00D73A01" w:rsidRPr="006722F4">
        <w:rPr>
          <w:rFonts w:ascii="Comic Sans MS" w:hAnsi="Comic Sans MS"/>
        </w:rPr>
        <w:t xml:space="preserve">grazie all’accessibilità di un linguaggio dal costrutto lineare, </w:t>
      </w:r>
      <w:r w:rsidR="00C37CC9" w:rsidRPr="006722F4">
        <w:rPr>
          <w:rFonts w:ascii="Comic Sans MS" w:hAnsi="Comic Sans MS"/>
        </w:rPr>
        <w:t>un valido sussidio nelle scuole secondarie di primo e di secondo grado</w:t>
      </w:r>
      <w:r w:rsidR="00BD30EF" w:rsidRPr="006722F4">
        <w:rPr>
          <w:rFonts w:ascii="Comic Sans MS" w:hAnsi="Comic Sans MS"/>
        </w:rPr>
        <w:t xml:space="preserve"> per</w:t>
      </w:r>
      <w:r w:rsidR="008B6623" w:rsidRPr="006722F4">
        <w:rPr>
          <w:rFonts w:ascii="Comic Sans MS" w:hAnsi="Comic Sans MS"/>
        </w:rPr>
        <w:t xml:space="preserve"> </w:t>
      </w:r>
      <w:r w:rsidR="009E25B3" w:rsidRPr="006722F4">
        <w:rPr>
          <w:rFonts w:ascii="Comic Sans MS" w:hAnsi="Comic Sans MS"/>
        </w:rPr>
        <w:t xml:space="preserve">un coinvolgente </w:t>
      </w:r>
      <w:r w:rsidR="008B6623" w:rsidRPr="006722F4">
        <w:rPr>
          <w:rFonts w:ascii="Comic Sans MS" w:hAnsi="Comic Sans MS"/>
        </w:rPr>
        <w:t xml:space="preserve">approccio a </w:t>
      </w:r>
      <w:r w:rsidR="00C37CC9" w:rsidRPr="006722F4">
        <w:rPr>
          <w:rFonts w:ascii="Comic Sans MS" w:hAnsi="Comic Sans MS"/>
        </w:rPr>
        <w:t xml:space="preserve">temi storici relativi al periodo rinascimentale, ma anche </w:t>
      </w:r>
      <w:r w:rsidR="008B6623" w:rsidRPr="006722F4">
        <w:rPr>
          <w:rFonts w:ascii="Comic Sans MS" w:hAnsi="Comic Sans MS"/>
        </w:rPr>
        <w:t xml:space="preserve">ad </w:t>
      </w:r>
      <w:r w:rsidR="00C37CC9" w:rsidRPr="006722F4">
        <w:rPr>
          <w:rFonts w:ascii="Comic Sans MS" w:hAnsi="Comic Sans MS"/>
        </w:rPr>
        <w:t xml:space="preserve">alcuni aspetti </w:t>
      </w:r>
      <w:r w:rsidR="009E25B3" w:rsidRPr="006722F4">
        <w:rPr>
          <w:rFonts w:ascii="Comic Sans MS" w:hAnsi="Comic Sans MS"/>
        </w:rPr>
        <w:t xml:space="preserve">di Roma, </w:t>
      </w:r>
      <w:r w:rsidR="00C37CC9" w:rsidRPr="006722F4">
        <w:rPr>
          <w:rFonts w:ascii="Comic Sans MS" w:hAnsi="Comic Sans MS"/>
        </w:rPr>
        <w:t>dell’Italia centro-meridionale e del bacino mediterraneo</w:t>
      </w:r>
      <w:r w:rsidR="009E25B3" w:rsidRPr="006722F4">
        <w:rPr>
          <w:rFonts w:ascii="Comic Sans MS" w:hAnsi="Comic Sans MS"/>
        </w:rPr>
        <w:t xml:space="preserve">, mettendo a frutto l’efficace binomio tra letteratura e geografia in una </w:t>
      </w:r>
      <w:r w:rsidR="008B6623" w:rsidRPr="006722F4">
        <w:rPr>
          <w:rFonts w:ascii="Comic Sans MS" w:hAnsi="Comic Sans MS"/>
        </w:rPr>
        <w:t>didattica progettuale interdisciplinare.</w:t>
      </w:r>
    </w:p>
    <w:p w:rsidR="006722F4" w:rsidRPr="006722F4" w:rsidRDefault="006722F4" w:rsidP="00BD30EF">
      <w:pPr>
        <w:spacing w:after="0"/>
        <w:jc w:val="both"/>
        <w:rPr>
          <w:rFonts w:ascii="Comic Sans MS" w:hAnsi="Comic Sans MS"/>
          <w:i/>
        </w:rPr>
      </w:pPr>
      <w:r w:rsidRPr="006722F4">
        <w:rPr>
          <w:rFonts w:ascii="Comic Sans MS" w:hAnsi="Comic Sans MS"/>
          <w:i/>
        </w:rPr>
        <w:t>Daniela  Pasquinelli d’Allegra</w:t>
      </w:r>
    </w:p>
    <w:sectPr w:rsidR="006722F4" w:rsidRPr="006722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55"/>
    <w:rsid w:val="00032823"/>
    <w:rsid w:val="00051C9D"/>
    <w:rsid w:val="00097C55"/>
    <w:rsid w:val="000B43BC"/>
    <w:rsid w:val="000F4E05"/>
    <w:rsid w:val="00162FCC"/>
    <w:rsid w:val="001B6971"/>
    <w:rsid w:val="004971CA"/>
    <w:rsid w:val="00546228"/>
    <w:rsid w:val="006722F4"/>
    <w:rsid w:val="00694F9C"/>
    <w:rsid w:val="00766DCB"/>
    <w:rsid w:val="007F36E9"/>
    <w:rsid w:val="00861E8B"/>
    <w:rsid w:val="008A5A0E"/>
    <w:rsid w:val="008B6623"/>
    <w:rsid w:val="009236D0"/>
    <w:rsid w:val="009E25B3"/>
    <w:rsid w:val="00B03323"/>
    <w:rsid w:val="00B2104D"/>
    <w:rsid w:val="00BD30EF"/>
    <w:rsid w:val="00C37CC9"/>
    <w:rsid w:val="00CC5D29"/>
    <w:rsid w:val="00CD1B67"/>
    <w:rsid w:val="00D73A01"/>
    <w:rsid w:val="00DA1E58"/>
    <w:rsid w:val="00DB1894"/>
    <w:rsid w:val="00DE3E3F"/>
    <w:rsid w:val="00F2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37366D3A-2A20-4572-811E-B292DEA7E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3</cp:revision>
  <cp:lastPrinted>2017-01-24T18:09:00Z</cp:lastPrinted>
  <dcterms:created xsi:type="dcterms:W3CDTF">2017-01-25T08:54:00Z</dcterms:created>
  <dcterms:modified xsi:type="dcterms:W3CDTF">2017-01-25T09:47:00Z</dcterms:modified>
</cp:coreProperties>
</file>